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F4B" w:rsidRDefault="00C5720C">
      <w:pPr>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廊坊市大厂回族自治县审计局</w:t>
      </w:r>
    </w:p>
    <w:p w:rsidR="007E2F4B" w:rsidRDefault="00C5720C">
      <w:pPr>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2018</w:t>
      </w:r>
      <w:r>
        <w:rPr>
          <w:rFonts w:ascii="方正小标宋简体" w:eastAsia="方正小标宋简体" w:hAnsi="方正小标宋简体" w:cs="方正小标宋简体" w:hint="eastAsia"/>
          <w:sz w:val="44"/>
          <w:szCs w:val="44"/>
        </w:rPr>
        <w:t>年部门预算信息公开</w:t>
      </w:r>
      <w:r>
        <w:rPr>
          <w:rFonts w:ascii="方正小标宋简体" w:eastAsia="方正小标宋简体" w:hAnsi="方正小标宋简体" w:cs="方正小标宋简体" w:hint="eastAsia"/>
          <w:sz w:val="44"/>
          <w:szCs w:val="44"/>
        </w:rPr>
        <w:t>说明</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按照《预算法》、《地方预决算公开操作规程》和《河北省省级预算公开办法》规定，现将廊坊市大厂回族自治县审计局</w:t>
      </w:r>
      <w:r>
        <w:rPr>
          <w:rFonts w:ascii="仿宋" w:eastAsia="仿宋" w:hAnsi="仿宋" w:cs="仿宋" w:hint="eastAsia"/>
          <w:sz w:val="32"/>
          <w:szCs w:val="32"/>
        </w:rPr>
        <w:t>2018</w:t>
      </w:r>
      <w:r>
        <w:rPr>
          <w:rFonts w:ascii="仿宋" w:eastAsia="仿宋" w:hAnsi="仿宋" w:cs="仿宋" w:hint="eastAsia"/>
          <w:sz w:val="32"/>
          <w:szCs w:val="32"/>
        </w:rPr>
        <w:t>年部门预算公开如下：</w:t>
      </w:r>
    </w:p>
    <w:p w:rsidR="007E2F4B" w:rsidRDefault="00C5720C">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7E2F4B" w:rsidRDefault="00C5720C">
      <w:pPr>
        <w:ind w:firstLineChars="200" w:firstLine="643"/>
        <w:rPr>
          <w:rFonts w:ascii="楷体" w:eastAsia="楷体" w:hAnsi="楷体" w:cs="楷体"/>
          <w:b/>
          <w:sz w:val="32"/>
          <w:szCs w:val="32"/>
        </w:rPr>
      </w:pPr>
      <w:r>
        <w:rPr>
          <w:rFonts w:ascii="楷体" w:eastAsia="楷体" w:hAnsi="楷体" w:cs="楷体" w:hint="eastAsia"/>
          <w:b/>
          <w:sz w:val="32"/>
          <w:szCs w:val="32"/>
        </w:rPr>
        <w:t>部门职责：</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组织领导全县的审计工作，监督检查国家财经法规的贯彻落实，查处与财政收支、财务收支有关的违法违纪行为，维护财政经济秩序，促进廉政建设，保证国民经济和社会健康发展。</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（一）对县本级各部门</w:t>
      </w:r>
      <w:r>
        <w:rPr>
          <w:rFonts w:ascii="仿宋" w:eastAsia="仿宋" w:hAnsi="仿宋" w:cs="仿宋" w:hint="eastAsia"/>
          <w:sz w:val="32"/>
          <w:szCs w:val="32"/>
        </w:rPr>
        <w:t>(</w:t>
      </w:r>
      <w:r>
        <w:rPr>
          <w:rFonts w:ascii="仿宋" w:eastAsia="仿宋" w:hAnsi="仿宋" w:cs="仿宋" w:hint="eastAsia"/>
          <w:sz w:val="32"/>
          <w:szCs w:val="32"/>
        </w:rPr>
        <w:t>含直属单位</w:t>
      </w:r>
      <w:r>
        <w:rPr>
          <w:rFonts w:ascii="仿宋" w:eastAsia="仿宋" w:hAnsi="仿宋" w:cs="仿宋" w:hint="eastAsia"/>
          <w:sz w:val="32"/>
          <w:szCs w:val="32"/>
        </w:rPr>
        <w:t>)</w:t>
      </w:r>
      <w:r>
        <w:rPr>
          <w:rFonts w:ascii="仿宋" w:eastAsia="仿宋" w:hAnsi="仿宋" w:cs="仿宋" w:hint="eastAsia"/>
          <w:sz w:val="32"/>
          <w:szCs w:val="32"/>
        </w:rPr>
        <w:t>和下级政府预算的执行情况和决算以及其他财政收支情况，进行审计监督。</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（二）对县本级预算执行情况和其他财政收支情况进行审计监督，向县政府和市审计局提出审</w:t>
      </w:r>
      <w:proofErr w:type="gramStart"/>
      <w:r>
        <w:rPr>
          <w:rFonts w:ascii="仿宋" w:eastAsia="仿宋" w:hAnsi="仿宋" w:cs="仿宋" w:hint="eastAsia"/>
          <w:sz w:val="32"/>
          <w:szCs w:val="32"/>
        </w:rPr>
        <w:t>计结果</w:t>
      </w:r>
      <w:proofErr w:type="gramEnd"/>
      <w:r>
        <w:rPr>
          <w:rFonts w:ascii="仿宋" w:eastAsia="仿宋" w:hAnsi="仿宋" w:cs="仿宋" w:hint="eastAsia"/>
          <w:sz w:val="32"/>
          <w:szCs w:val="32"/>
        </w:rPr>
        <w:t>报告；受县政府委托向县人大常委会提出本级预算执行情况和其他财政收支的审计工作报告。</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（三）对县属国有金融机构的资产、负债、损益，进行审计监督。</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（四）对县属的事</w:t>
      </w:r>
      <w:r>
        <w:rPr>
          <w:rFonts w:ascii="仿宋" w:eastAsia="仿宋" w:hAnsi="仿宋" w:cs="仿宋" w:hint="eastAsia"/>
          <w:sz w:val="32"/>
          <w:szCs w:val="32"/>
        </w:rPr>
        <w:t>业组织和使用财政资金的其他事业组织的财务收支，进行审计监督。</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（五）对县属国有企业的资产、负债、损益，进行审计监督。</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（六）根据国家有关规定，对国有资本占控股地位或者主导地位的县属企业、金融机构进行审计监督。</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（七）对县政府投资和以市政府投资为主的建设项目的预算执行情况和决算，进行审计监督。</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（八）对县政府部门管理的和其他单位受县政府委托管理的社会保障基金、社会捐赠资金以及其他有关基金、资金的财务收支，进行审计监督。</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（九）按照国家有关规定，根据干部监督、管理部门的委托，对县辖镇（乡）党政机关，县直机关及事</w:t>
      </w:r>
      <w:r>
        <w:rPr>
          <w:rFonts w:ascii="仿宋" w:eastAsia="仿宋" w:hAnsi="仿宋" w:cs="仿宋" w:hint="eastAsia"/>
          <w:sz w:val="32"/>
          <w:szCs w:val="32"/>
        </w:rPr>
        <w:t>业单位，县属国有及国有控股企业和依法属于县审计局审计监督对象的其他单位的主要负责人任期经济责任履行情况，进行审计监督</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（十）除审计法规定的审计事项外，对其他法律、行政法规规定应当由县审计局进行审计的事项，依照审计法和有关法律、行政法规的规定进行审计监督。</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（十一）对全县内部审计工作进行业务指导和监督。</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（十二）按照国家有关规定，对社会审计机构审计的单位依法属于县审计局审计监督对象的，县审计局有权对该社会审计机构出具的相关审计报告进行核查。</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（十三）贯彻落实国家审计法律、法规和规章，研究拟定地方性审计规章制度</w:t>
      </w:r>
      <w:r>
        <w:rPr>
          <w:rFonts w:ascii="仿宋" w:eastAsia="仿宋" w:hAnsi="仿宋" w:cs="仿宋" w:hint="eastAsia"/>
          <w:sz w:val="32"/>
          <w:szCs w:val="32"/>
        </w:rPr>
        <w:t>，参与制定地方财经法规和规章并监督执行。</w:t>
      </w:r>
    </w:p>
    <w:p w:rsidR="007E2F4B" w:rsidRDefault="00C5720C">
      <w:pPr>
        <w:autoSpaceDE w:val="0"/>
        <w:autoSpaceDN w:val="0"/>
        <w:adjustRightInd w:val="0"/>
        <w:jc w:val="left"/>
        <w:rPr>
          <w:rFonts w:ascii="楷体" w:eastAsia="楷体" w:hAnsi="楷体" w:cs="楷体"/>
          <w:b/>
          <w:sz w:val="32"/>
          <w:szCs w:val="32"/>
        </w:rPr>
      </w:pPr>
      <w:r>
        <w:rPr>
          <w:rFonts w:ascii="方正仿宋_GBK" w:eastAsia="方正仿宋_GBK" w:hAnsi="Times New Roman" w:cs="Times New Roman" w:hint="eastAsia"/>
          <w:b/>
          <w:sz w:val="32"/>
          <w:szCs w:val="32"/>
        </w:rPr>
        <w:t xml:space="preserve">    </w:t>
      </w:r>
      <w:r>
        <w:rPr>
          <w:rFonts w:ascii="楷体" w:eastAsia="楷体" w:hAnsi="楷体" w:cs="楷体" w:hint="eastAsia"/>
          <w:b/>
          <w:sz w:val="32"/>
          <w:szCs w:val="32"/>
        </w:rPr>
        <w:t>机构设置：</w:t>
      </w:r>
    </w:p>
    <w:p w:rsidR="007E2F4B" w:rsidRDefault="00C5720C">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7E2F4B">
        <w:trPr>
          <w:trHeight w:val="300"/>
          <w:tblHeader/>
          <w:jc w:val="center"/>
        </w:trPr>
        <w:tc>
          <w:tcPr>
            <w:tcW w:w="4443" w:type="dxa"/>
            <w:vMerge w:val="restart"/>
            <w:shd w:val="clear" w:color="auto" w:fill="auto"/>
            <w:vAlign w:val="center"/>
          </w:tcPr>
          <w:p w:rsidR="007E2F4B" w:rsidRDefault="00C5720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shd w:val="clear" w:color="auto" w:fill="auto"/>
            <w:vAlign w:val="center"/>
          </w:tcPr>
          <w:p w:rsidR="007E2F4B" w:rsidRDefault="00C5720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shd w:val="clear" w:color="auto" w:fill="auto"/>
            <w:vAlign w:val="center"/>
          </w:tcPr>
          <w:p w:rsidR="007E2F4B" w:rsidRDefault="00C5720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shd w:val="clear" w:color="auto" w:fill="auto"/>
            <w:vAlign w:val="center"/>
          </w:tcPr>
          <w:p w:rsidR="007E2F4B" w:rsidRDefault="00C5720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7E2F4B">
        <w:trPr>
          <w:trHeight w:val="300"/>
          <w:tblHeader/>
          <w:jc w:val="center"/>
        </w:trPr>
        <w:tc>
          <w:tcPr>
            <w:tcW w:w="4443" w:type="dxa"/>
            <w:vMerge/>
            <w:shd w:val="clear" w:color="auto" w:fill="auto"/>
            <w:vAlign w:val="center"/>
          </w:tcPr>
          <w:p w:rsidR="007E2F4B" w:rsidRDefault="007E2F4B">
            <w:pPr>
              <w:spacing w:line="300" w:lineRule="exact"/>
              <w:jc w:val="left"/>
              <w:outlineLvl w:val="0"/>
              <w:rPr>
                <w:rFonts w:ascii="Times New Roman" w:eastAsia="宋体" w:hAnsi="Times New Roman" w:cs="Times New Roman"/>
                <w:szCs w:val="24"/>
              </w:rPr>
            </w:pPr>
          </w:p>
        </w:tc>
        <w:tc>
          <w:tcPr>
            <w:tcW w:w="1134" w:type="dxa"/>
            <w:vMerge/>
            <w:shd w:val="clear" w:color="auto" w:fill="auto"/>
            <w:vAlign w:val="center"/>
          </w:tcPr>
          <w:p w:rsidR="007E2F4B" w:rsidRDefault="007E2F4B">
            <w:pPr>
              <w:spacing w:line="300" w:lineRule="exact"/>
              <w:jc w:val="left"/>
              <w:outlineLvl w:val="0"/>
              <w:rPr>
                <w:rFonts w:ascii="Times New Roman" w:eastAsia="宋体" w:hAnsi="Times New Roman" w:cs="Times New Roman"/>
                <w:szCs w:val="24"/>
              </w:rPr>
            </w:pPr>
          </w:p>
        </w:tc>
        <w:tc>
          <w:tcPr>
            <w:tcW w:w="1276" w:type="dxa"/>
            <w:vMerge/>
            <w:shd w:val="clear" w:color="auto" w:fill="auto"/>
            <w:vAlign w:val="center"/>
          </w:tcPr>
          <w:p w:rsidR="007E2F4B" w:rsidRDefault="007E2F4B">
            <w:pPr>
              <w:spacing w:line="300" w:lineRule="exact"/>
              <w:jc w:val="left"/>
              <w:outlineLvl w:val="0"/>
              <w:rPr>
                <w:rFonts w:ascii="Times New Roman" w:eastAsia="宋体" w:hAnsi="Times New Roman" w:cs="Times New Roman"/>
                <w:szCs w:val="24"/>
              </w:rPr>
            </w:pPr>
          </w:p>
        </w:tc>
        <w:tc>
          <w:tcPr>
            <w:tcW w:w="2902" w:type="dxa"/>
            <w:vMerge/>
            <w:shd w:val="clear" w:color="auto" w:fill="auto"/>
            <w:vAlign w:val="center"/>
          </w:tcPr>
          <w:p w:rsidR="007E2F4B" w:rsidRDefault="007E2F4B">
            <w:pPr>
              <w:spacing w:line="300" w:lineRule="exact"/>
              <w:jc w:val="left"/>
              <w:outlineLvl w:val="0"/>
              <w:rPr>
                <w:rFonts w:ascii="Times New Roman" w:eastAsia="宋体" w:hAnsi="Times New Roman" w:cs="Times New Roman"/>
                <w:szCs w:val="24"/>
              </w:rPr>
            </w:pPr>
          </w:p>
        </w:tc>
      </w:tr>
      <w:tr w:rsidR="007E2F4B">
        <w:trPr>
          <w:trHeight w:val="227"/>
          <w:jc w:val="center"/>
        </w:trPr>
        <w:tc>
          <w:tcPr>
            <w:tcW w:w="4443" w:type="dxa"/>
            <w:shd w:val="clear" w:color="auto" w:fill="auto"/>
            <w:vAlign w:val="center"/>
          </w:tcPr>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大厂回族自治县审计局</w:t>
            </w:r>
          </w:p>
        </w:tc>
        <w:tc>
          <w:tcPr>
            <w:tcW w:w="1134" w:type="dxa"/>
            <w:shd w:val="clear" w:color="auto" w:fill="auto"/>
            <w:vAlign w:val="center"/>
          </w:tcPr>
          <w:p w:rsidR="007E2F4B" w:rsidRDefault="00C5720C">
            <w:pPr>
              <w:jc w:val="left"/>
              <w:rPr>
                <w:rFonts w:ascii="仿宋" w:eastAsia="仿宋" w:hAnsi="仿宋" w:cs="仿宋"/>
                <w:sz w:val="32"/>
                <w:szCs w:val="32"/>
              </w:rPr>
            </w:pPr>
            <w:r>
              <w:rPr>
                <w:rFonts w:ascii="仿宋" w:eastAsia="仿宋" w:hAnsi="仿宋" w:cs="仿宋" w:hint="eastAsia"/>
                <w:sz w:val="32"/>
                <w:szCs w:val="32"/>
              </w:rPr>
              <w:t>行政单位</w:t>
            </w:r>
          </w:p>
        </w:tc>
        <w:tc>
          <w:tcPr>
            <w:tcW w:w="1276" w:type="dxa"/>
            <w:shd w:val="clear" w:color="auto" w:fill="auto"/>
            <w:vAlign w:val="center"/>
          </w:tcPr>
          <w:p w:rsidR="007E2F4B" w:rsidRDefault="00C5720C">
            <w:pPr>
              <w:jc w:val="left"/>
              <w:rPr>
                <w:rFonts w:ascii="仿宋" w:eastAsia="仿宋" w:hAnsi="仿宋" w:cs="仿宋"/>
                <w:sz w:val="32"/>
                <w:szCs w:val="32"/>
              </w:rPr>
            </w:pPr>
            <w:r>
              <w:rPr>
                <w:rFonts w:ascii="仿宋" w:eastAsia="仿宋" w:hAnsi="仿宋" w:cs="仿宋" w:hint="eastAsia"/>
                <w:sz w:val="32"/>
                <w:szCs w:val="32"/>
              </w:rPr>
              <w:t>正科级</w:t>
            </w:r>
          </w:p>
        </w:tc>
        <w:tc>
          <w:tcPr>
            <w:tcW w:w="2902" w:type="dxa"/>
            <w:shd w:val="clear" w:color="auto" w:fill="auto"/>
            <w:vAlign w:val="center"/>
          </w:tcPr>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财政拨款</w:t>
            </w:r>
          </w:p>
        </w:tc>
      </w:tr>
      <w:tr w:rsidR="007E2F4B">
        <w:trPr>
          <w:trHeight w:val="227"/>
          <w:jc w:val="center"/>
        </w:trPr>
        <w:tc>
          <w:tcPr>
            <w:tcW w:w="4443" w:type="dxa"/>
            <w:shd w:val="clear" w:color="auto" w:fill="auto"/>
            <w:vAlign w:val="center"/>
          </w:tcPr>
          <w:p w:rsidR="007E2F4B" w:rsidRDefault="007E2F4B">
            <w:pPr>
              <w:spacing w:line="300" w:lineRule="exact"/>
              <w:jc w:val="left"/>
              <w:rPr>
                <w:rFonts w:ascii="Times New Roman" w:eastAsia="方正书宋_GBK" w:hAnsi="Times New Roman" w:cs="Times New Roman"/>
                <w:szCs w:val="24"/>
              </w:rPr>
            </w:pPr>
          </w:p>
        </w:tc>
        <w:tc>
          <w:tcPr>
            <w:tcW w:w="1134" w:type="dxa"/>
            <w:shd w:val="clear" w:color="auto" w:fill="auto"/>
            <w:vAlign w:val="center"/>
          </w:tcPr>
          <w:p w:rsidR="007E2F4B" w:rsidRDefault="007E2F4B">
            <w:pPr>
              <w:spacing w:line="300" w:lineRule="exact"/>
              <w:jc w:val="left"/>
              <w:rPr>
                <w:rFonts w:ascii="Times New Roman" w:eastAsia="方正书宋_GBK" w:hAnsi="Times New Roman" w:cs="Times New Roman"/>
                <w:szCs w:val="24"/>
              </w:rPr>
            </w:pPr>
          </w:p>
        </w:tc>
        <w:tc>
          <w:tcPr>
            <w:tcW w:w="1276" w:type="dxa"/>
            <w:shd w:val="clear" w:color="auto" w:fill="auto"/>
            <w:vAlign w:val="center"/>
          </w:tcPr>
          <w:p w:rsidR="007E2F4B" w:rsidRDefault="007E2F4B">
            <w:pPr>
              <w:spacing w:line="300" w:lineRule="exact"/>
              <w:jc w:val="left"/>
              <w:rPr>
                <w:rFonts w:ascii="Times New Roman" w:eastAsia="方正书宋_GBK" w:hAnsi="Times New Roman" w:cs="Times New Roman"/>
                <w:szCs w:val="24"/>
              </w:rPr>
            </w:pPr>
          </w:p>
        </w:tc>
        <w:tc>
          <w:tcPr>
            <w:tcW w:w="2902" w:type="dxa"/>
            <w:shd w:val="clear" w:color="auto" w:fill="auto"/>
            <w:vAlign w:val="center"/>
          </w:tcPr>
          <w:p w:rsidR="007E2F4B" w:rsidRDefault="007E2F4B">
            <w:pPr>
              <w:spacing w:line="300" w:lineRule="exact"/>
              <w:jc w:val="left"/>
              <w:rPr>
                <w:rFonts w:ascii="Times New Roman" w:eastAsia="方正书宋_GBK" w:hAnsi="Times New Roman" w:cs="Times New Roman"/>
                <w:szCs w:val="24"/>
              </w:rPr>
            </w:pPr>
          </w:p>
        </w:tc>
      </w:tr>
      <w:tr w:rsidR="007E2F4B">
        <w:trPr>
          <w:trHeight w:val="227"/>
          <w:jc w:val="center"/>
        </w:trPr>
        <w:tc>
          <w:tcPr>
            <w:tcW w:w="4443" w:type="dxa"/>
            <w:shd w:val="clear" w:color="auto" w:fill="auto"/>
            <w:vAlign w:val="center"/>
          </w:tcPr>
          <w:p w:rsidR="007E2F4B" w:rsidRDefault="007E2F4B">
            <w:pPr>
              <w:spacing w:line="300" w:lineRule="exact"/>
              <w:jc w:val="left"/>
              <w:rPr>
                <w:rFonts w:ascii="Times New Roman" w:eastAsia="方正书宋_GBK" w:hAnsi="Times New Roman" w:cs="Times New Roman"/>
                <w:szCs w:val="24"/>
              </w:rPr>
            </w:pPr>
          </w:p>
        </w:tc>
        <w:tc>
          <w:tcPr>
            <w:tcW w:w="1134" w:type="dxa"/>
            <w:shd w:val="clear" w:color="auto" w:fill="auto"/>
            <w:vAlign w:val="center"/>
          </w:tcPr>
          <w:p w:rsidR="007E2F4B" w:rsidRDefault="007E2F4B">
            <w:pPr>
              <w:spacing w:line="300" w:lineRule="exact"/>
              <w:jc w:val="left"/>
              <w:rPr>
                <w:rFonts w:ascii="Times New Roman" w:eastAsia="方正书宋_GBK" w:hAnsi="Times New Roman" w:cs="Times New Roman"/>
                <w:szCs w:val="24"/>
              </w:rPr>
            </w:pPr>
          </w:p>
        </w:tc>
        <w:tc>
          <w:tcPr>
            <w:tcW w:w="1276" w:type="dxa"/>
            <w:shd w:val="clear" w:color="auto" w:fill="auto"/>
            <w:vAlign w:val="center"/>
          </w:tcPr>
          <w:p w:rsidR="007E2F4B" w:rsidRDefault="007E2F4B">
            <w:pPr>
              <w:spacing w:line="300" w:lineRule="exact"/>
              <w:jc w:val="left"/>
              <w:rPr>
                <w:rFonts w:ascii="Times New Roman" w:eastAsia="方正书宋_GBK" w:hAnsi="Times New Roman" w:cs="Times New Roman"/>
                <w:szCs w:val="24"/>
              </w:rPr>
            </w:pPr>
          </w:p>
        </w:tc>
        <w:tc>
          <w:tcPr>
            <w:tcW w:w="2902" w:type="dxa"/>
            <w:shd w:val="clear" w:color="auto" w:fill="auto"/>
            <w:vAlign w:val="center"/>
          </w:tcPr>
          <w:p w:rsidR="007E2F4B" w:rsidRDefault="007E2F4B">
            <w:pPr>
              <w:spacing w:line="300" w:lineRule="exact"/>
              <w:jc w:val="left"/>
              <w:rPr>
                <w:rFonts w:ascii="Times New Roman" w:eastAsia="方正书宋_GBK" w:hAnsi="Times New Roman" w:cs="Times New Roman"/>
                <w:szCs w:val="24"/>
              </w:rPr>
            </w:pPr>
          </w:p>
        </w:tc>
      </w:tr>
      <w:tr w:rsidR="007E2F4B">
        <w:trPr>
          <w:trHeight w:val="227"/>
          <w:jc w:val="center"/>
        </w:trPr>
        <w:tc>
          <w:tcPr>
            <w:tcW w:w="4443" w:type="dxa"/>
            <w:shd w:val="clear" w:color="auto" w:fill="auto"/>
            <w:vAlign w:val="center"/>
          </w:tcPr>
          <w:p w:rsidR="007E2F4B" w:rsidRDefault="007E2F4B">
            <w:pPr>
              <w:spacing w:line="300" w:lineRule="exact"/>
              <w:jc w:val="left"/>
              <w:rPr>
                <w:rFonts w:ascii="Times New Roman" w:eastAsia="方正书宋_GBK" w:hAnsi="Times New Roman" w:cs="Times New Roman"/>
                <w:szCs w:val="24"/>
              </w:rPr>
            </w:pPr>
          </w:p>
        </w:tc>
        <w:tc>
          <w:tcPr>
            <w:tcW w:w="1134" w:type="dxa"/>
            <w:shd w:val="clear" w:color="auto" w:fill="auto"/>
            <w:vAlign w:val="center"/>
          </w:tcPr>
          <w:p w:rsidR="007E2F4B" w:rsidRDefault="007E2F4B">
            <w:pPr>
              <w:spacing w:line="300" w:lineRule="exact"/>
              <w:jc w:val="left"/>
              <w:rPr>
                <w:rFonts w:ascii="Times New Roman" w:eastAsia="方正书宋_GBK" w:hAnsi="Times New Roman" w:cs="Times New Roman"/>
                <w:szCs w:val="24"/>
              </w:rPr>
            </w:pPr>
          </w:p>
        </w:tc>
        <w:tc>
          <w:tcPr>
            <w:tcW w:w="1276" w:type="dxa"/>
            <w:shd w:val="clear" w:color="auto" w:fill="auto"/>
            <w:vAlign w:val="center"/>
          </w:tcPr>
          <w:p w:rsidR="007E2F4B" w:rsidRDefault="007E2F4B">
            <w:pPr>
              <w:spacing w:line="300" w:lineRule="exact"/>
              <w:jc w:val="left"/>
              <w:rPr>
                <w:rFonts w:ascii="Times New Roman" w:eastAsia="方正书宋_GBK" w:hAnsi="Times New Roman" w:cs="Times New Roman"/>
                <w:szCs w:val="24"/>
              </w:rPr>
            </w:pPr>
          </w:p>
        </w:tc>
        <w:tc>
          <w:tcPr>
            <w:tcW w:w="2902" w:type="dxa"/>
            <w:shd w:val="clear" w:color="auto" w:fill="auto"/>
            <w:vAlign w:val="center"/>
          </w:tcPr>
          <w:p w:rsidR="007E2F4B" w:rsidRDefault="007E2F4B">
            <w:pPr>
              <w:spacing w:line="300" w:lineRule="exact"/>
              <w:jc w:val="left"/>
              <w:rPr>
                <w:rFonts w:ascii="Times New Roman" w:eastAsia="方正书宋_GBK" w:hAnsi="Times New Roman" w:cs="Times New Roman"/>
                <w:szCs w:val="24"/>
              </w:rPr>
            </w:pPr>
          </w:p>
        </w:tc>
      </w:tr>
    </w:tbl>
    <w:p w:rsidR="007E2F4B" w:rsidRDefault="00C5720C">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按照预算管理有关规定，目前预算的编制实行综合预算制度，即全部收入和支出都反映在预算中。</w:t>
      </w:r>
      <w:proofErr w:type="gramStart"/>
      <w:r>
        <w:rPr>
          <w:rFonts w:ascii="仿宋" w:eastAsia="仿宋" w:hAnsi="仿宋" w:cs="仿宋" w:hint="eastAsia"/>
          <w:sz w:val="32"/>
          <w:szCs w:val="32"/>
        </w:rPr>
        <w:t>我部门</w:t>
      </w:r>
      <w:proofErr w:type="gramEnd"/>
      <w:r>
        <w:rPr>
          <w:rFonts w:ascii="仿宋" w:eastAsia="仿宋" w:hAnsi="仿宋" w:cs="仿宋" w:hint="eastAsia"/>
          <w:sz w:val="32"/>
          <w:szCs w:val="32"/>
        </w:rPr>
        <w:t>全部收支包含在部门预算中。</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、收入说明</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反映本部门当年全部收入。</w:t>
      </w:r>
      <w:r>
        <w:rPr>
          <w:rFonts w:ascii="仿宋" w:eastAsia="仿宋" w:hAnsi="仿宋" w:cs="仿宋" w:hint="eastAsia"/>
          <w:sz w:val="32"/>
          <w:szCs w:val="32"/>
        </w:rPr>
        <w:t>2018</w:t>
      </w:r>
      <w:r>
        <w:rPr>
          <w:rFonts w:ascii="仿宋" w:eastAsia="仿宋" w:hAnsi="仿宋" w:cs="仿宋" w:hint="eastAsia"/>
          <w:sz w:val="32"/>
          <w:szCs w:val="32"/>
        </w:rPr>
        <w:t>年预算收入</w:t>
      </w:r>
      <w:r>
        <w:rPr>
          <w:rFonts w:ascii="仿宋" w:eastAsia="仿宋" w:hAnsi="仿宋" w:cs="仿宋" w:hint="eastAsia"/>
          <w:sz w:val="32"/>
          <w:szCs w:val="32"/>
        </w:rPr>
        <w:t>788.35</w:t>
      </w:r>
      <w:r>
        <w:rPr>
          <w:rFonts w:ascii="仿宋" w:eastAsia="仿宋" w:hAnsi="仿宋" w:cs="仿宋" w:hint="eastAsia"/>
          <w:sz w:val="32"/>
          <w:szCs w:val="32"/>
        </w:rPr>
        <w:t>万元，其中：一般公共预算收入</w:t>
      </w:r>
      <w:r>
        <w:rPr>
          <w:rFonts w:ascii="仿宋" w:eastAsia="仿宋" w:hAnsi="仿宋" w:cs="仿宋" w:hint="eastAsia"/>
          <w:sz w:val="32"/>
          <w:szCs w:val="32"/>
        </w:rPr>
        <w:t>788.35</w:t>
      </w:r>
      <w:r>
        <w:rPr>
          <w:rFonts w:ascii="仿宋" w:eastAsia="仿宋" w:hAnsi="仿宋" w:cs="仿宋" w:hint="eastAsia"/>
          <w:sz w:val="32"/>
          <w:szCs w:val="32"/>
        </w:rPr>
        <w:t>万元</w:t>
      </w:r>
      <w:r w:rsidR="00DA1198">
        <w:rPr>
          <w:rFonts w:ascii="仿宋" w:eastAsia="仿宋" w:hAnsi="仿宋" w:cs="仿宋" w:hint="eastAsia"/>
          <w:sz w:val="32"/>
          <w:szCs w:val="32"/>
        </w:rPr>
        <w:t>。</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、支出说明</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收支预算总表支出栏、基本支出表、项目支出表按经济分类和支出功能分类科目编制，反映廊坊市大厂县审计局年度部门预算中支出预算的总体情况。</w:t>
      </w:r>
      <w:r>
        <w:rPr>
          <w:rFonts w:ascii="仿宋" w:eastAsia="仿宋" w:hAnsi="仿宋" w:cs="仿宋" w:hint="eastAsia"/>
          <w:sz w:val="32"/>
          <w:szCs w:val="32"/>
        </w:rPr>
        <w:t>2018</w:t>
      </w:r>
      <w:r>
        <w:rPr>
          <w:rFonts w:ascii="仿宋" w:eastAsia="仿宋" w:hAnsi="仿宋" w:cs="仿宋" w:hint="eastAsia"/>
          <w:sz w:val="32"/>
          <w:szCs w:val="32"/>
        </w:rPr>
        <w:t>年支出预算</w:t>
      </w:r>
      <w:r>
        <w:rPr>
          <w:rFonts w:ascii="仿宋" w:eastAsia="仿宋" w:hAnsi="仿宋" w:cs="仿宋" w:hint="eastAsia"/>
          <w:sz w:val="32"/>
          <w:szCs w:val="32"/>
        </w:rPr>
        <w:t>7</w:t>
      </w:r>
      <w:r>
        <w:rPr>
          <w:rFonts w:ascii="仿宋" w:eastAsia="仿宋" w:hAnsi="仿宋" w:cs="仿宋" w:hint="eastAsia"/>
          <w:sz w:val="32"/>
          <w:szCs w:val="32"/>
        </w:rPr>
        <w:t>88.35</w:t>
      </w:r>
      <w:r>
        <w:rPr>
          <w:rFonts w:ascii="仿宋" w:eastAsia="仿宋" w:hAnsi="仿宋" w:cs="仿宋" w:hint="eastAsia"/>
          <w:sz w:val="32"/>
          <w:szCs w:val="32"/>
        </w:rPr>
        <w:t>万元，其中基本支出</w:t>
      </w:r>
      <w:r>
        <w:rPr>
          <w:rFonts w:ascii="仿宋" w:eastAsia="仿宋" w:hAnsi="仿宋" w:cs="仿宋" w:hint="eastAsia"/>
          <w:sz w:val="32"/>
          <w:szCs w:val="32"/>
        </w:rPr>
        <w:t>659.85</w:t>
      </w:r>
      <w:r>
        <w:rPr>
          <w:rFonts w:ascii="仿宋" w:eastAsia="仿宋" w:hAnsi="仿宋" w:cs="仿宋" w:hint="eastAsia"/>
          <w:sz w:val="32"/>
          <w:szCs w:val="32"/>
        </w:rPr>
        <w:t>万元，包括人员经费</w:t>
      </w:r>
      <w:r>
        <w:rPr>
          <w:rFonts w:ascii="仿宋" w:eastAsia="仿宋" w:hAnsi="仿宋" w:cs="仿宋" w:hint="eastAsia"/>
          <w:sz w:val="32"/>
          <w:szCs w:val="32"/>
        </w:rPr>
        <w:t>565.74</w:t>
      </w:r>
      <w:r>
        <w:rPr>
          <w:rFonts w:ascii="仿宋" w:eastAsia="仿宋" w:hAnsi="仿宋" w:cs="仿宋" w:hint="eastAsia"/>
          <w:sz w:val="32"/>
          <w:szCs w:val="32"/>
        </w:rPr>
        <w:t>万元</w:t>
      </w:r>
      <w:r>
        <w:rPr>
          <w:rFonts w:ascii="仿宋" w:eastAsia="仿宋" w:hAnsi="仿宋" w:cs="仿宋" w:hint="eastAsia"/>
          <w:sz w:val="32"/>
          <w:szCs w:val="32"/>
        </w:rPr>
        <w:t>和日常公用经费</w:t>
      </w:r>
      <w:r>
        <w:rPr>
          <w:rFonts w:ascii="仿宋" w:eastAsia="仿宋" w:hAnsi="仿宋" w:cs="仿宋" w:hint="eastAsia"/>
          <w:sz w:val="32"/>
          <w:szCs w:val="32"/>
        </w:rPr>
        <w:t>94.11</w:t>
      </w:r>
      <w:r>
        <w:rPr>
          <w:rFonts w:ascii="仿宋" w:eastAsia="仿宋" w:hAnsi="仿宋" w:cs="仿宋" w:hint="eastAsia"/>
          <w:sz w:val="32"/>
          <w:szCs w:val="32"/>
        </w:rPr>
        <w:t>万元</w:t>
      </w:r>
      <w:r>
        <w:rPr>
          <w:rFonts w:ascii="仿宋" w:eastAsia="仿宋" w:hAnsi="仿宋" w:cs="仿宋" w:hint="eastAsia"/>
          <w:sz w:val="32"/>
          <w:szCs w:val="32"/>
        </w:rPr>
        <w:t>；项目支出</w:t>
      </w:r>
      <w:r>
        <w:rPr>
          <w:rFonts w:ascii="仿宋" w:eastAsia="仿宋" w:hAnsi="仿宋" w:cs="仿宋" w:hint="eastAsia"/>
          <w:sz w:val="32"/>
          <w:szCs w:val="32"/>
        </w:rPr>
        <w:t>128.5</w:t>
      </w:r>
      <w:r>
        <w:rPr>
          <w:rFonts w:ascii="仿宋" w:eastAsia="仿宋" w:hAnsi="仿宋" w:cs="仿宋" w:hint="eastAsia"/>
          <w:sz w:val="32"/>
          <w:szCs w:val="32"/>
        </w:rPr>
        <w:t>万元，包括本级支出，主要为审计业务、审计信息化建设及其他审计事务支出。</w:t>
      </w:r>
    </w:p>
    <w:p w:rsidR="007E2F4B" w:rsidRDefault="00C5720C">
      <w:pPr>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、比上年增减情况</w:t>
      </w:r>
    </w:p>
    <w:p w:rsidR="007E2F4B" w:rsidRDefault="00C5720C">
      <w:pPr>
        <w:ind w:firstLineChars="200" w:firstLine="640"/>
        <w:jc w:val="left"/>
        <w:rPr>
          <w:rFonts w:eastAsia="仿宋_GB2312"/>
          <w:sz w:val="32"/>
          <w:szCs w:val="32"/>
        </w:rPr>
      </w:pPr>
      <w:r>
        <w:rPr>
          <w:rFonts w:ascii="仿宋" w:eastAsia="仿宋" w:hAnsi="仿宋" w:cs="仿宋" w:hint="eastAsia"/>
          <w:sz w:val="32"/>
          <w:szCs w:val="32"/>
        </w:rPr>
        <w:t>2018</w:t>
      </w:r>
      <w:r>
        <w:rPr>
          <w:rFonts w:ascii="仿宋" w:eastAsia="仿宋" w:hAnsi="仿宋" w:cs="仿宋" w:hint="eastAsia"/>
          <w:sz w:val="32"/>
          <w:szCs w:val="32"/>
        </w:rPr>
        <w:t>年预算收支安排</w:t>
      </w:r>
      <w:r>
        <w:rPr>
          <w:rFonts w:ascii="仿宋" w:eastAsia="仿宋" w:hAnsi="仿宋" w:cs="仿宋" w:hint="eastAsia"/>
          <w:sz w:val="32"/>
          <w:szCs w:val="32"/>
        </w:rPr>
        <w:t>788.35</w:t>
      </w:r>
      <w:r>
        <w:rPr>
          <w:rFonts w:ascii="仿宋" w:eastAsia="仿宋" w:hAnsi="仿宋" w:cs="仿宋" w:hint="eastAsia"/>
          <w:sz w:val="32"/>
          <w:szCs w:val="32"/>
        </w:rPr>
        <w:t>万元，较</w:t>
      </w:r>
      <w:r>
        <w:rPr>
          <w:rFonts w:ascii="仿宋" w:eastAsia="仿宋" w:hAnsi="仿宋" w:cs="仿宋" w:hint="eastAsia"/>
          <w:sz w:val="32"/>
          <w:szCs w:val="32"/>
        </w:rPr>
        <w:t>201</w:t>
      </w:r>
      <w:r>
        <w:rPr>
          <w:rFonts w:ascii="仿宋" w:eastAsia="仿宋" w:hAnsi="仿宋" w:cs="仿宋" w:hint="eastAsia"/>
          <w:sz w:val="32"/>
          <w:szCs w:val="32"/>
        </w:rPr>
        <w:t>7</w:t>
      </w:r>
      <w:r>
        <w:rPr>
          <w:rFonts w:ascii="仿宋" w:eastAsia="仿宋" w:hAnsi="仿宋" w:cs="仿宋" w:hint="eastAsia"/>
          <w:sz w:val="32"/>
          <w:szCs w:val="32"/>
        </w:rPr>
        <w:t>年预算增加</w:t>
      </w:r>
      <w:r>
        <w:rPr>
          <w:rFonts w:ascii="仿宋" w:eastAsia="仿宋" w:hAnsi="仿宋" w:cs="仿宋" w:hint="eastAsia"/>
          <w:sz w:val="32"/>
          <w:szCs w:val="32"/>
        </w:rPr>
        <w:t>26.4</w:t>
      </w:r>
      <w:r>
        <w:rPr>
          <w:rFonts w:ascii="仿宋" w:eastAsia="仿宋" w:hAnsi="仿宋" w:cs="仿宋" w:hint="eastAsia"/>
          <w:sz w:val="32"/>
          <w:szCs w:val="32"/>
        </w:rPr>
        <w:t>万元，其中：基本支出增加</w:t>
      </w:r>
      <w:r>
        <w:rPr>
          <w:rFonts w:ascii="仿宋" w:eastAsia="仿宋" w:hAnsi="仿宋" w:cs="仿宋" w:hint="eastAsia"/>
          <w:sz w:val="32"/>
          <w:szCs w:val="32"/>
        </w:rPr>
        <w:t>38.4</w:t>
      </w:r>
      <w:r>
        <w:rPr>
          <w:rFonts w:ascii="仿宋" w:eastAsia="仿宋" w:hAnsi="仿宋" w:cs="仿宋" w:hint="eastAsia"/>
          <w:sz w:val="32"/>
          <w:szCs w:val="32"/>
        </w:rPr>
        <w:t>万元，主</w:t>
      </w:r>
      <w:r>
        <w:rPr>
          <w:rFonts w:ascii="仿宋" w:eastAsia="仿宋" w:hAnsi="仿宋" w:cs="仿宋" w:hint="eastAsia"/>
          <w:sz w:val="32"/>
          <w:szCs w:val="32"/>
        </w:rPr>
        <w:t>要为增加人员经费支出；项目支出减少</w:t>
      </w:r>
      <w:r>
        <w:rPr>
          <w:rFonts w:ascii="仿宋" w:eastAsia="仿宋" w:hAnsi="仿宋" w:cs="仿宋" w:hint="eastAsia"/>
          <w:sz w:val="32"/>
          <w:szCs w:val="32"/>
        </w:rPr>
        <w:t>12</w:t>
      </w:r>
      <w:r>
        <w:rPr>
          <w:rFonts w:ascii="仿宋" w:eastAsia="仿宋" w:hAnsi="仿宋" w:cs="仿宋" w:hint="eastAsia"/>
          <w:sz w:val="32"/>
          <w:szCs w:val="32"/>
        </w:rPr>
        <w:t>万元，主要是厉行节约，控制了项目数量。</w:t>
      </w:r>
    </w:p>
    <w:p w:rsidR="007E2F4B" w:rsidRDefault="00C5720C">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7E2F4B" w:rsidRDefault="00DA1198">
      <w:pPr>
        <w:ind w:firstLineChars="200" w:firstLine="640"/>
        <w:jc w:val="left"/>
        <w:rPr>
          <w:rFonts w:ascii="仿宋" w:eastAsia="仿宋" w:hAnsi="仿宋" w:cs="仿宋"/>
          <w:sz w:val="32"/>
          <w:szCs w:val="32"/>
          <w:lang w:val="zh-CN"/>
        </w:rPr>
      </w:pPr>
      <w:r>
        <w:rPr>
          <w:rFonts w:ascii="仿宋" w:eastAsia="仿宋" w:hAnsi="仿宋" w:cs="仿宋" w:hint="eastAsia"/>
          <w:sz w:val="32"/>
          <w:szCs w:val="32"/>
        </w:rPr>
        <w:t>2</w:t>
      </w:r>
      <w:r>
        <w:rPr>
          <w:rFonts w:ascii="仿宋" w:eastAsia="仿宋" w:hAnsi="仿宋" w:cs="仿宋"/>
          <w:sz w:val="32"/>
          <w:szCs w:val="32"/>
        </w:rPr>
        <w:t>018</w:t>
      </w:r>
      <w:r>
        <w:rPr>
          <w:rFonts w:ascii="仿宋" w:eastAsia="仿宋" w:hAnsi="仿宋" w:cs="仿宋" w:hint="eastAsia"/>
          <w:sz w:val="32"/>
          <w:szCs w:val="32"/>
        </w:rPr>
        <w:t>年度</w:t>
      </w:r>
      <w:r w:rsidR="00C5720C">
        <w:rPr>
          <w:rFonts w:ascii="仿宋" w:eastAsia="仿宋" w:hAnsi="仿宋" w:cs="仿宋" w:hint="eastAsia"/>
          <w:sz w:val="32"/>
          <w:szCs w:val="32"/>
        </w:rPr>
        <w:t>机关运行经费共计安排</w:t>
      </w:r>
      <w:r w:rsidR="00C5720C">
        <w:rPr>
          <w:rFonts w:ascii="仿宋" w:eastAsia="仿宋" w:hAnsi="仿宋" w:cs="仿宋" w:hint="eastAsia"/>
          <w:sz w:val="32"/>
          <w:szCs w:val="32"/>
        </w:rPr>
        <w:t>94.11</w:t>
      </w:r>
      <w:r w:rsidR="00C5720C">
        <w:rPr>
          <w:rFonts w:ascii="仿宋" w:eastAsia="仿宋" w:hAnsi="仿宋" w:cs="仿宋" w:hint="eastAsia"/>
          <w:sz w:val="32"/>
          <w:szCs w:val="32"/>
        </w:rPr>
        <w:t>万元，主要用于审计局办公区的日常维修、办公用房水电费、办公用房取暖费、办公用房物业管理费等日常运行支出。机关运行经费</w:t>
      </w:r>
      <w:r w:rsidR="00C5720C">
        <w:rPr>
          <w:rFonts w:ascii="仿宋" w:eastAsia="仿宋" w:hAnsi="仿宋" w:cs="仿宋" w:hint="eastAsia"/>
          <w:sz w:val="32"/>
          <w:szCs w:val="32"/>
          <w:lang w:val="zh-CN"/>
        </w:rPr>
        <w:t>是指各部门的公务</w:t>
      </w:r>
      <w:r w:rsidR="00C5720C">
        <w:rPr>
          <w:rFonts w:ascii="仿宋" w:eastAsia="仿宋" w:hAnsi="仿宋" w:cs="仿宋" w:hint="eastAsia"/>
          <w:sz w:val="32"/>
          <w:szCs w:val="32"/>
          <w:lang w:val="zh-CN"/>
        </w:rPr>
        <w:lastRenderedPageBreak/>
        <w:t>经费，包括办公及印刷费，邮电费、差旅费、会议费、福利费、日常维护费、专用材料及一般设备购置费、办公用房水电费、办公用房取暖费、办公用房物业管理费、公务用车运行维护费以及其他费用。</w:t>
      </w:r>
    </w:p>
    <w:p w:rsidR="007E2F4B" w:rsidRDefault="00C5720C">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2018</w:t>
      </w:r>
      <w:r>
        <w:rPr>
          <w:rFonts w:ascii="仿宋" w:eastAsia="仿宋" w:hAnsi="仿宋" w:cs="仿宋" w:hint="eastAsia"/>
          <w:sz w:val="32"/>
          <w:szCs w:val="32"/>
          <w:lang w:val="zh-CN"/>
        </w:rPr>
        <w:t>年，我局“三公”经费预算安排</w:t>
      </w:r>
      <w:r>
        <w:rPr>
          <w:rFonts w:ascii="仿宋" w:eastAsia="仿宋" w:hAnsi="仿宋" w:cs="仿宋" w:hint="eastAsia"/>
          <w:sz w:val="32"/>
          <w:szCs w:val="32"/>
        </w:rPr>
        <w:t>5.36</w:t>
      </w:r>
      <w:r>
        <w:rPr>
          <w:rFonts w:ascii="仿宋" w:eastAsia="仿宋" w:hAnsi="仿宋" w:cs="仿宋" w:hint="eastAsia"/>
          <w:sz w:val="32"/>
          <w:szCs w:val="32"/>
          <w:lang w:val="zh-CN"/>
        </w:rPr>
        <w:t>万元，其中因公出国（境）费</w:t>
      </w:r>
      <w:r>
        <w:rPr>
          <w:rFonts w:ascii="仿宋" w:eastAsia="仿宋" w:hAnsi="仿宋" w:cs="仿宋" w:hint="eastAsia"/>
          <w:sz w:val="32"/>
          <w:szCs w:val="32"/>
        </w:rPr>
        <w:t>0</w:t>
      </w:r>
      <w:r>
        <w:rPr>
          <w:rFonts w:ascii="仿宋" w:eastAsia="仿宋" w:hAnsi="仿宋" w:cs="仿宋" w:hint="eastAsia"/>
          <w:sz w:val="32"/>
          <w:szCs w:val="32"/>
          <w:lang w:val="zh-CN"/>
        </w:rPr>
        <w:t>万元；</w:t>
      </w:r>
      <w:r w:rsidR="00AE59B0">
        <w:rPr>
          <w:rFonts w:ascii="仿宋" w:eastAsia="仿宋" w:hAnsi="仿宋" w:cs="仿宋" w:hint="eastAsia"/>
          <w:sz w:val="32"/>
          <w:szCs w:val="32"/>
          <w:lang w:val="zh-CN"/>
        </w:rPr>
        <w:t>与2</w:t>
      </w:r>
      <w:r w:rsidR="00AE59B0">
        <w:rPr>
          <w:rFonts w:ascii="仿宋" w:eastAsia="仿宋" w:hAnsi="仿宋" w:cs="仿宋"/>
          <w:sz w:val="32"/>
          <w:szCs w:val="32"/>
          <w:lang w:val="zh-CN"/>
        </w:rPr>
        <w:t>017</w:t>
      </w:r>
      <w:r w:rsidR="00AE59B0">
        <w:rPr>
          <w:rFonts w:ascii="仿宋" w:eastAsia="仿宋" w:hAnsi="仿宋" w:cs="仿宋" w:hint="eastAsia"/>
          <w:sz w:val="32"/>
          <w:szCs w:val="32"/>
          <w:lang w:val="zh-CN"/>
        </w:rPr>
        <w:t>年持平。</w:t>
      </w:r>
      <w:r>
        <w:rPr>
          <w:rFonts w:ascii="仿宋" w:eastAsia="仿宋" w:hAnsi="仿宋" w:cs="仿宋" w:hint="eastAsia"/>
          <w:sz w:val="32"/>
          <w:szCs w:val="32"/>
          <w:lang w:val="zh-CN"/>
        </w:rPr>
        <w:t>公务用车购置及运维费</w:t>
      </w:r>
      <w:r>
        <w:rPr>
          <w:rFonts w:ascii="仿宋" w:eastAsia="仿宋" w:hAnsi="仿宋" w:cs="仿宋" w:hint="eastAsia"/>
          <w:sz w:val="32"/>
          <w:szCs w:val="32"/>
        </w:rPr>
        <w:t>5</w:t>
      </w:r>
      <w:r>
        <w:rPr>
          <w:rFonts w:ascii="仿宋" w:eastAsia="仿宋" w:hAnsi="仿宋" w:cs="仿宋" w:hint="eastAsia"/>
          <w:sz w:val="32"/>
          <w:szCs w:val="32"/>
          <w:lang w:val="zh-CN"/>
        </w:rPr>
        <w:t>万元（其中：公务用车购置费为</w:t>
      </w:r>
      <w:r>
        <w:rPr>
          <w:rFonts w:ascii="仿宋" w:eastAsia="仿宋" w:hAnsi="仿宋" w:cs="仿宋" w:hint="eastAsia"/>
          <w:sz w:val="32"/>
          <w:szCs w:val="32"/>
        </w:rPr>
        <w:t>0</w:t>
      </w:r>
      <w:r>
        <w:rPr>
          <w:rFonts w:ascii="仿宋" w:eastAsia="仿宋" w:hAnsi="仿宋" w:cs="仿宋" w:hint="eastAsia"/>
          <w:sz w:val="32"/>
          <w:szCs w:val="32"/>
          <w:lang w:val="zh-CN"/>
        </w:rPr>
        <w:t>，公务用车运行费</w:t>
      </w:r>
      <w:r>
        <w:rPr>
          <w:rFonts w:ascii="仿宋" w:eastAsia="仿宋" w:hAnsi="仿宋" w:cs="仿宋" w:hint="eastAsia"/>
          <w:sz w:val="32"/>
          <w:szCs w:val="32"/>
        </w:rPr>
        <w:t>5</w:t>
      </w:r>
      <w:r>
        <w:rPr>
          <w:rFonts w:ascii="仿宋" w:eastAsia="仿宋" w:hAnsi="仿宋" w:cs="仿宋" w:hint="eastAsia"/>
          <w:sz w:val="32"/>
          <w:szCs w:val="32"/>
          <w:lang w:val="zh-CN"/>
        </w:rPr>
        <w:t>万元</w:t>
      </w:r>
      <w:r>
        <w:rPr>
          <w:rFonts w:ascii="仿宋" w:eastAsia="仿宋" w:hAnsi="仿宋" w:cs="仿宋" w:hint="eastAsia"/>
          <w:sz w:val="32"/>
          <w:szCs w:val="32"/>
          <w:lang w:val="zh-CN"/>
        </w:rPr>
        <w:t>)</w:t>
      </w:r>
      <w:r>
        <w:rPr>
          <w:rFonts w:ascii="仿宋" w:eastAsia="仿宋" w:hAnsi="仿宋" w:cs="仿宋" w:hint="eastAsia"/>
          <w:sz w:val="32"/>
          <w:szCs w:val="32"/>
          <w:lang w:val="zh-CN"/>
        </w:rPr>
        <w:t>；</w:t>
      </w:r>
      <w:r w:rsidR="00AE59B0">
        <w:rPr>
          <w:rFonts w:ascii="仿宋" w:eastAsia="仿宋" w:hAnsi="仿宋" w:cs="仿宋" w:hint="eastAsia"/>
          <w:sz w:val="32"/>
          <w:szCs w:val="32"/>
          <w:lang w:val="zh-CN"/>
        </w:rPr>
        <w:t>与2</w:t>
      </w:r>
      <w:r w:rsidR="00AE59B0">
        <w:rPr>
          <w:rFonts w:ascii="仿宋" w:eastAsia="仿宋" w:hAnsi="仿宋" w:cs="仿宋"/>
          <w:sz w:val="32"/>
          <w:szCs w:val="32"/>
          <w:lang w:val="zh-CN"/>
        </w:rPr>
        <w:t>017</w:t>
      </w:r>
      <w:r w:rsidR="00AE59B0">
        <w:rPr>
          <w:rFonts w:ascii="仿宋" w:eastAsia="仿宋" w:hAnsi="仿宋" w:cs="仿宋" w:hint="eastAsia"/>
          <w:sz w:val="32"/>
          <w:szCs w:val="32"/>
          <w:lang w:val="zh-CN"/>
        </w:rPr>
        <w:t>年持平。</w:t>
      </w:r>
      <w:r>
        <w:rPr>
          <w:rFonts w:ascii="仿宋" w:eastAsia="仿宋" w:hAnsi="仿宋" w:cs="仿宋" w:hint="eastAsia"/>
          <w:sz w:val="32"/>
          <w:szCs w:val="32"/>
          <w:lang w:val="zh-CN"/>
        </w:rPr>
        <w:t>公务接待费</w:t>
      </w:r>
      <w:r>
        <w:rPr>
          <w:rFonts w:ascii="仿宋" w:eastAsia="仿宋" w:hAnsi="仿宋" w:cs="仿宋" w:hint="eastAsia"/>
          <w:sz w:val="32"/>
          <w:szCs w:val="32"/>
        </w:rPr>
        <w:t>0.36</w:t>
      </w:r>
      <w:r>
        <w:rPr>
          <w:rFonts w:ascii="仿宋" w:eastAsia="仿宋" w:hAnsi="仿宋" w:cs="仿宋" w:hint="eastAsia"/>
          <w:sz w:val="32"/>
          <w:szCs w:val="32"/>
          <w:lang w:val="zh-CN"/>
        </w:rPr>
        <w:t>万元</w:t>
      </w:r>
      <w:r w:rsidR="00AE59B0">
        <w:rPr>
          <w:rFonts w:ascii="仿宋" w:eastAsia="仿宋" w:hAnsi="仿宋" w:cs="仿宋" w:hint="eastAsia"/>
          <w:sz w:val="32"/>
          <w:szCs w:val="32"/>
          <w:lang w:val="zh-CN"/>
        </w:rPr>
        <w:t>，</w:t>
      </w:r>
      <w:r>
        <w:rPr>
          <w:rFonts w:ascii="仿宋" w:eastAsia="仿宋" w:hAnsi="仿宋" w:cs="仿宋" w:hint="eastAsia"/>
          <w:sz w:val="32"/>
          <w:szCs w:val="32"/>
          <w:lang w:val="zh-CN"/>
        </w:rPr>
        <w:t>与</w:t>
      </w:r>
      <w:r>
        <w:rPr>
          <w:rFonts w:ascii="仿宋" w:eastAsia="仿宋" w:hAnsi="仿宋" w:cs="仿宋" w:hint="eastAsia"/>
          <w:sz w:val="32"/>
          <w:szCs w:val="32"/>
          <w:lang w:val="zh-CN"/>
        </w:rPr>
        <w:t>201</w:t>
      </w:r>
      <w:r>
        <w:rPr>
          <w:rFonts w:ascii="仿宋" w:eastAsia="仿宋" w:hAnsi="仿宋" w:cs="仿宋" w:hint="eastAsia"/>
          <w:sz w:val="32"/>
          <w:szCs w:val="32"/>
        </w:rPr>
        <w:t>7</w:t>
      </w:r>
      <w:r>
        <w:rPr>
          <w:rFonts w:ascii="仿宋" w:eastAsia="仿宋" w:hAnsi="仿宋" w:cs="仿宋" w:hint="eastAsia"/>
          <w:sz w:val="32"/>
          <w:szCs w:val="32"/>
        </w:rPr>
        <w:t>年减少</w:t>
      </w:r>
      <w:r>
        <w:rPr>
          <w:rFonts w:ascii="仿宋" w:eastAsia="仿宋" w:hAnsi="仿宋" w:cs="仿宋" w:hint="eastAsia"/>
          <w:sz w:val="32"/>
          <w:szCs w:val="32"/>
        </w:rPr>
        <w:t>1.25</w:t>
      </w:r>
      <w:r>
        <w:rPr>
          <w:rFonts w:ascii="仿宋" w:eastAsia="仿宋" w:hAnsi="仿宋" w:cs="仿宋" w:hint="eastAsia"/>
          <w:sz w:val="32"/>
          <w:szCs w:val="32"/>
          <w:lang w:val="zh-CN"/>
        </w:rPr>
        <w:t>万元，主要原因是严格控制公务用车经费及业务招待费。</w:t>
      </w:r>
    </w:p>
    <w:p w:rsidR="007E2F4B" w:rsidRDefault="00C5720C">
      <w:pPr>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五、绩效预算信息</w:t>
      </w:r>
    </w:p>
    <w:p w:rsidR="007E2F4B" w:rsidRDefault="00C5720C">
      <w:pPr>
        <w:ind w:firstLineChars="200" w:firstLine="643"/>
        <w:jc w:val="left"/>
        <w:rPr>
          <w:rFonts w:ascii="Times New Roman" w:eastAsia="方正仿宋_GBK" w:hAnsi="Times New Roman" w:cs="Times New Roman"/>
          <w:b/>
          <w:sz w:val="32"/>
          <w:szCs w:val="32"/>
        </w:rPr>
      </w:pPr>
      <w:bookmarkStart w:id="0" w:name="_Toc471398463"/>
      <w:r>
        <w:rPr>
          <w:rFonts w:ascii="楷体" w:eastAsia="楷体" w:hAnsi="楷体" w:cs="楷体" w:hint="eastAsia"/>
          <w:b/>
          <w:sz w:val="32"/>
          <w:szCs w:val="32"/>
        </w:rPr>
        <w:t>总体绩效目标：</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一、年度发展规划目标</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在县委、县政府和上级审计机关的正确领导下，围绕中心、服务大局，加强审计人员自身建设，内强素质，外树清正廉洁，人民公仆的良好形象。</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重点完成预算执行审计，财政决算审计（主要是乡镇财政决算审计），行政事业财务收支审计，</w:t>
      </w:r>
      <w:r>
        <w:rPr>
          <w:rFonts w:ascii="仿宋" w:eastAsia="仿宋" w:hAnsi="仿宋" w:cs="仿宋" w:hint="eastAsia"/>
          <w:sz w:val="32"/>
          <w:szCs w:val="32"/>
          <w:lang w:val="zh-CN"/>
        </w:rPr>
        <w:lastRenderedPageBreak/>
        <w:t>社保审计，政府投资建设项目审计，经济责任审计，向社会力量购买服务。</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通过预算执行审计，规范资金分配管理，盘活财政资金存量，优化财政资金增量，调整财政支出结构，促进资金优化配置和提高财政资金使用绩效为目标，在掌握我县预算执行和税收征管总体情况的基础上，重点关注财政存量资金规模和结构，关注财政支出结构</w:t>
      </w:r>
      <w:r>
        <w:rPr>
          <w:rFonts w:ascii="仿宋" w:eastAsia="仿宋" w:hAnsi="仿宋" w:cs="仿宋" w:hint="eastAsia"/>
          <w:sz w:val="32"/>
          <w:szCs w:val="32"/>
          <w:lang w:val="zh-CN"/>
        </w:rPr>
        <w:t>和投向。检查“三公经费”和会议费管理使用情况，大额采购情况，党政机关楼堂馆所建设情况。检查重点财政专项资金管理分配使用情况。</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通过乡镇财政决算审计，检查财政收支决算的真实性和合法性基础，重点关注财政存量资金规模和结构，关注财政支出结构和投向，关注存量债务的化解和新增债务的举借情况，以及债务资金的投向和管理使用等情况。检查“三公经费”和会议费管理使用情况以及重点专项资金管理使用情况。</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通过行政事业财务收支审计，有助于查清财政预算资金、资产管理、政府采购预算管理的合</w:t>
      </w:r>
      <w:proofErr w:type="gramStart"/>
      <w:r>
        <w:rPr>
          <w:rFonts w:ascii="仿宋" w:eastAsia="仿宋" w:hAnsi="仿宋" w:cs="仿宋" w:hint="eastAsia"/>
          <w:sz w:val="32"/>
          <w:szCs w:val="32"/>
          <w:lang w:val="zh-CN"/>
        </w:rPr>
        <w:t>规</w:t>
      </w:r>
      <w:proofErr w:type="gramEnd"/>
      <w:r>
        <w:rPr>
          <w:rFonts w:ascii="仿宋" w:eastAsia="仿宋" w:hAnsi="仿宋" w:cs="仿宋" w:hint="eastAsia"/>
          <w:sz w:val="32"/>
          <w:szCs w:val="32"/>
          <w:lang w:val="zh-CN"/>
        </w:rPr>
        <w:t>合法性，促进规范管理，提高资金使用效益。</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通</w:t>
      </w:r>
      <w:r>
        <w:rPr>
          <w:rFonts w:ascii="仿宋" w:eastAsia="仿宋" w:hAnsi="仿宋" w:cs="仿宋" w:hint="eastAsia"/>
          <w:sz w:val="32"/>
          <w:szCs w:val="32"/>
          <w:lang w:val="zh-CN"/>
        </w:rPr>
        <w:t>过社保审计，主要掌握医疗保险基金、救助基金在筹集、管理和使用中存在的主要问题，及资金运行过程中面临的困难和矛盾，分析问题产生的原因；掌握保障性安居工程建设总体情况，客</w:t>
      </w:r>
      <w:r>
        <w:rPr>
          <w:rFonts w:ascii="仿宋" w:eastAsia="仿宋" w:hAnsi="仿宋" w:cs="仿宋" w:hint="eastAsia"/>
          <w:sz w:val="32"/>
          <w:szCs w:val="32"/>
          <w:lang w:val="zh-CN"/>
        </w:rPr>
        <w:lastRenderedPageBreak/>
        <w:t>观评价保障性安居工程成效，揭示保障性住房建设和分配管理中存在的突出问题，提出完善住房保障制度和加强管理的建议。</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通过政府投资建设项目审计，查清项目基本建设程序是否合法</w:t>
      </w:r>
      <w:r>
        <w:rPr>
          <w:rFonts w:ascii="仿宋" w:eastAsia="仿宋" w:hAnsi="仿宋" w:cs="仿宋" w:hint="eastAsia"/>
          <w:sz w:val="32"/>
          <w:szCs w:val="32"/>
          <w:lang w:val="zh-CN"/>
        </w:rPr>
        <w:t>,</w:t>
      </w:r>
      <w:r>
        <w:rPr>
          <w:rFonts w:ascii="仿宋" w:eastAsia="仿宋" w:hAnsi="仿宋" w:cs="仿宋" w:hint="eastAsia"/>
          <w:sz w:val="32"/>
          <w:szCs w:val="32"/>
          <w:lang w:val="zh-CN"/>
        </w:rPr>
        <w:t>建设资金的筹集、管理和使用是否合</w:t>
      </w:r>
      <w:proofErr w:type="gramStart"/>
      <w:r>
        <w:rPr>
          <w:rFonts w:ascii="仿宋" w:eastAsia="仿宋" w:hAnsi="仿宋" w:cs="仿宋" w:hint="eastAsia"/>
          <w:sz w:val="32"/>
          <w:szCs w:val="32"/>
          <w:lang w:val="zh-CN"/>
        </w:rPr>
        <w:t>规</w:t>
      </w:r>
      <w:proofErr w:type="gramEnd"/>
      <w:r>
        <w:rPr>
          <w:rFonts w:ascii="仿宋" w:eastAsia="仿宋" w:hAnsi="仿宋" w:cs="仿宋" w:hint="eastAsia"/>
          <w:sz w:val="32"/>
          <w:szCs w:val="32"/>
          <w:lang w:val="zh-CN"/>
        </w:rPr>
        <w:t>,</w:t>
      </w:r>
      <w:r>
        <w:rPr>
          <w:rFonts w:ascii="仿宋" w:eastAsia="仿宋" w:hAnsi="仿宋" w:cs="仿宋" w:hint="eastAsia"/>
          <w:sz w:val="32"/>
          <w:szCs w:val="32"/>
          <w:lang w:val="zh-CN"/>
        </w:rPr>
        <w:t>工程造价的计量与结算是否真实，工程质量管理是否有效，是否存在工程质量问题和严重损失浪费现象。通过对项目建设资金和工程造价真实性、合法性和效益性</w:t>
      </w:r>
      <w:r>
        <w:rPr>
          <w:rFonts w:ascii="仿宋" w:eastAsia="仿宋" w:hAnsi="仿宋" w:cs="仿宋" w:hint="eastAsia"/>
          <w:sz w:val="32"/>
          <w:szCs w:val="32"/>
          <w:lang w:val="zh-CN"/>
        </w:rPr>
        <w:t>的审计监督，确保建设资金合理、合法和有效使用。</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受县委组织部委托，通过经济责任审计，一方面可以获取客观准确的经济信息，掌握经济运行的真实情况，实施科学的调控措施；另一方面，可以客观评价领导干部的经济责任，有利于领导干部全面树立和落实科学发展观和正确政绩观，规范领导干部的经济行为，实现科学决策、民主决策、依法决策，最大限度的减少领导干部在经济工作中的失误。</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通过向社会力量购买服务，推动服务型政府建设，实现审计监督全覆盖，充分整合审计资源。</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二、职责分类绩效目标</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201</w:t>
      </w:r>
      <w:r>
        <w:rPr>
          <w:rFonts w:ascii="仿宋" w:eastAsia="仿宋" w:hAnsi="仿宋" w:cs="仿宋" w:hint="eastAsia"/>
          <w:sz w:val="32"/>
          <w:szCs w:val="32"/>
        </w:rPr>
        <w:t>8</w:t>
      </w:r>
      <w:r>
        <w:rPr>
          <w:rFonts w:ascii="仿宋" w:eastAsia="仿宋" w:hAnsi="仿宋" w:cs="仿宋" w:hint="eastAsia"/>
          <w:sz w:val="32"/>
          <w:szCs w:val="32"/>
          <w:lang w:val="zh-CN"/>
        </w:rPr>
        <w:t>年，我局主要职责是完成审计业务和审计政务管理。重点完成预算执行审计，财政决算审计（主要是乡镇财政决算审计），行政事业财务收支审计，社保审计，政府投资建设项目审计，</w:t>
      </w:r>
      <w:r>
        <w:rPr>
          <w:rFonts w:ascii="仿宋" w:eastAsia="仿宋" w:hAnsi="仿宋" w:cs="仿宋" w:hint="eastAsia"/>
          <w:sz w:val="32"/>
          <w:szCs w:val="32"/>
          <w:lang w:val="zh-CN"/>
        </w:rPr>
        <w:lastRenderedPageBreak/>
        <w:t>经济责任审计，向社会力量购买服务。</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审计业务绩效目标情况</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绩效目标：</w:t>
      </w:r>
      <w:r>
        <w:rPr>
          <w:rFonts w:ascii="仿宋" w:eastAsia="仿宋" w:hAnsi="仿宋" w:cs="仿宋" w:hint="eastAsia"/>
          <w:sz w:val="32"/>
          <w:szCs w:val="32"/>
          <w:lang w:val="zh-CN"/>
        </w:rPr>
        <w:t>1</w:t>
      </w:r>
      <w:r>
        <w:rPr>
          <w:rFonts w:ascii="仿宋" w:eastAsia="仿宋" w:hAnsi="仿宋" w:cs="仿宋" w:hint="eastAsia"/>
          <w:sz w:val="32"/>
          <w:szCs w:val="32"/>
          <w:lang w:val="zh-CN"/>
        </w:rPr>
        <w:t>、审计业务：通过审计财政、财务收支真实、合法和效益，维护国家财政经济秩序、促进廉政建设、保障国民经济的健康。</w:t>
      </w:r>
      <w:r>
        <w:rPr>
          <w:rFonts w:ascii="仿宋" w:eastAsia="仿宋" w:hAnsi="仿宋" w:cs="仿宋" w:hint="eastAsia"/>
          <w:sz w:val="32"/>
          <w:szCs w:val="32"/>
          <w:lang w:val="zh-CN"/>
        </w:rPr>
        <w:t>2</w:t>
      </w:r>
      <w:r>
        <w:rPr>
          <w:rFonts w:ascii="仿宋" w:eastAsia="仿宋" w:hAnsi="仿宋" w:cs="仿宋" w:hint="eastAsia"/>
          <w:sz w:val="32"/>
          <w:szCs w:val="32"/>
          <w:lang w:val="zh-CN"/>
        </w:rPr>
        <w:t>、专项审计调查：通过专项审计调查，综合分析，向有关部门反映情况，揭露问题、提出解决问题的建议，为政府决策提供依据，为国家宏观调控服务。</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审计政务管理绩效目标情况</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绩效目标</w:t>
      </w:r>
      <w:r>
        <w:rPr>
          <w:rFonts w:ascii="仿宋" w:eastAsia="仿宋" w:hAnsi="仿宋" w:cs="仿宋" w:hint="eastAsia"/>
          <w:sz w:val="32"/>
          <w:szCs w:val="32"/>
          <w:lang w:val="zh-CN"/>
        </w:rPr>
        <w:t>：组织开展信息化建设、教育培训、审计理论研究，抓好新闻宣传和文化建设、政务信息公开，开展审计服务和业务咨询。信息保障安全有效，信息化建设稳步推进；加强宣传引导；提高人员业务水平；促进审计文化研究，推动审计事业发展。</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三、实现年度发展规划目标的保障措施</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（一）高度重视，周密组织实施。各股室、相关责任人要密切配合，及时提供相关资料，要切实增强责任意识和使命感，确保各项工作落实到位。</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（二）坚持揭示问题和督促整改相结合。对审计发现的问题，要及时向被审计部门通报情况，提出具体可行的整改意见，督促各部门及时整改落实，</w:t>
      </w:r>
      <w:r>
        <w:rPr>
          <w:rFonts w:ascii="仿宋" w:eastAsia="仿宋" w:hAnsi="仿宋" w:cs="仿宋" w:hint="eastAsia"/>
          <w:sz w:val="32"/>
          <w:szCs w:val="32"/>
          <w:lang w:val="zh-CN"/>
        </w:rPr>
        <w:t>发挥好跟踪审计的作用，保障各项政策措施</w:t>
      </w:r>
      <w:r>
        <w:rPr>
          <w:rFonts w:ascii="仿宋" w:eastAsia="仿宋" w:hAnsi="仿宋" w:cs="仿宋" w:hint="eastAsia"/>
          <w:sz w:val="32"/>
          <w:szCs w:val="32"/>
          <w:lang w:val="zh-CN"/>
        </w:rPr>
        <w:lastRenderedPageBreak/>
        <w:t>落到实处。</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（三）运用多种方式开展审计。在审计过程中，既要审查相关资料、数据等，也要深入地方、部门、企业和项目，采取召开座谈会等方式深入了解情况，分析原因，研究提出解决问题的对策。</w:t>
      </w:r>
    </w:p>
    <w:p w:rsidR="007E2F4B" w:rsidRDefault="00C5720C">
      <w:pPr>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（四）严格纪律，加强督导。审计人员要遵守各项廉政纪律、审计纪律、保密纪律，坚持文明审计，客观公正、实事求是地反映情况。局班子将不定期抽查各业务股室审计工作质量，对</w:t>
      </w:r>
      <w:proofErr w:type="gramStart"/>
      <w:r>
        <w:rPr>
          <w:rFonts w:ascii="仿宋" w:eastAsia="仿宋" w:hAnsi="仿宋" w:cs="仿宋" w:hint="eastAsia"/>
          <w:sz w:val="32"/>
          <w:szCs w:val="32"/>
          <w:lang w:val="zh-CN"/>
        </w:rPr>
        <w:t>不</w:t>
      </w:r>
      <w:proofErr w:type="gramEnd"/>
      <w:r>
        <w:rPr>
          <w:rFonts w:ascii="仿宋" w:eastAsia="仿宋" w:hAnsi="仿宋" w:cs="仿宋" w:hint="eastAsia"/>
          <w:sz w:val="32"/>
          <w:szCs w:val="32"/>
          <w:lang w:val="zh-CN"/>
        </w:rPr>
        <w:t>如实报告、上报不及时或工作不认真的进行通报，对工作认真，扎实有效的进行表扬。</w:t>
      </w:r>
    </w:p>
    <w:p w:rsidR="007E2F4B" w:rsidRDefault="007E2F4B">
      <w:pPr>
        <w:ind w:firstLineChars="200" w:firstLine="640"/>
        <w:jc w:val="left"/>
        <w:rPr>
          <w:rFonts w:ascii="仿宋" w:eastAsia="仿宋" w:hAnsi="仿宋" w:cs="仿宋"/>
          <w:sz w:val="32"/>
          <w:szCs w:val="32"/>
          <w:lang w:val="zh-CN"/>
        </w:rPr>
      </w:pPr>
    </w:p>
    <w:p w:rsidR="007E2F4B" w:rsidRDefault="007E2F4B">
      <w:pPr>
        <w:ind w:firstLineChars="200" w:firstLine="640"/>
        <w:jc w:val="left"/>
        <w:rPr>
          <w:rFonts w:ascii="仿宋" w:eastAsia="仿宋" w:hAnsi="仿宋" w:cs="仿宋"/>
          <w:sz w:val="32"/>
          <w:szCs w:val="32"/>
          <w:lang w:val="zh-CN"/>
        </w:rPr>
        <w:sectPr w:rsidR="007E2F4B">
          <w:footerReference w:type="default" r:id="rId8"/>
          <w:pgSz w:w="16839" w:h="11907" w:orient="landscape"/>
          <w:pgMar w:top="1474" w:right="1588" w:bottom="1474" w:left="1588" w:header="851" w:footer="992" w:gutter="0"/>
          <w:cols w:space="425"/>
          <w:docGrid w:type="lines" w:linePitch="312"/>
        </w:sectPr>
      </w:pPr>
    </w:p>
    <w:p w:rsidR="007E2F4B" w:rsidRDefault="007E2F4B">
      <w:pPr>
        <w:ind w:firstLineChars="200" w:firstLine="640"/>
        <w:jc w:val="left"/>
        <w:rPr>
          <w:rFonts w:ascii="Times New Roman" w:eastAsia="方正仿宋_GBK" w:hAnsi="Times New Roman" w:cs="Times New Roman"/>
          <w:b/>
          <w:sz w:val="32"/>
          <w:szCs w:val="32"/>
        </w:rPr>
      </w:pPr>
    </w:p>
    <w:p w:rsidR="007E2F4B" w:rsidRDefault="00C5720C">
      <w:pPr>
        <w:ind w:firstLineChars="200" w:firstLine="643"/>
        <w:jc w:val="left"/>
        <w:outlineLvl w:val="0"/>
        <w:rPr>
          <w:rFonts w:ascii="楷体_GB2312" w:eastAsia="楷体_GB2312" w:hAnsi="黑体" w:cs="Times New Roman"/>
          <w:b/>
          <w:sz w:val="32"/>
          <w:szCs w:val="32"/>
        </w:rPr>
      </w:pPr>
      <w:r>
        <w:rPr>
          <w:rFonts w:ascii="楷体_GB2312" w:eastAsia="楷体_GB2312" w:hAnsi="黑体" w:cs="Times New Roman" w:hint="eastAsia"/>
          <w:b/>
          <w:sz w:val="32"/>
          <w:szCs w:val="32"/>
        </w:rPr>
        <w:t>部门职责及工作活动绩效目标指标：</w:t>
      </w:r>
    </w:p>
    <w:tbl>
      <w:tblPr>
        <w:tblW w:w="13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276"/>
        <w:gridCol w:w="1348"/>
        <w:gridCol w:w="1628"/>
        <w:gridCol w:w="2857"/>
        <w:gridCol w:w="119"/>
        <w:gridCol w:w="1417"/>
        <w:gridCol w:w="737"/>
        <w:gridCol w:w="737"/>
        <w:gridCol w:w="737"/>
        <w:gridCol w:w="737"/>
      </w:tblGrid>
      <w:tr w:rsidR="007E2F4B">
        <w:trPr>
          <w:gridBefore w:val="3"/>
          <w:gridAfter w:val="6"/>
          <w:wBefore w:w="4965" w:type="dxa"/>
          <w:wAfter w:w="4484" w:type="dxa"/>
          <w:trHeight w:val="1050"/>
          <w:tblHeader/>
          <w:jc w:val="center"/>
        </w:trPr>
        <w:tc>
          <w:tcPr>
            <w:tcW w:w="4485" w:type="dxa"/>
            <w:gridSpan w:val="2"/>
            <w:tcBorders>
              <w:top w:val="nil"/>
              <w:left w:val="nil"/>
              <w:right w:val="nil"/>
            </w:tcBorders>
          </w:tcPr>
          <w:p w:rsidR="007E2F4B" w:rsidRDefault="00C5720C">
            <w:pPr>
              <w:jc w:val="center"/>
              <w:outlineLvl w:val="0"/>
              <w:rPr>
                <w:rFonts w:ascii="方正小标宋_GBK" w:eastAsia="方正小标宋_GBK"/>
                <w:sz w:val="32"/>
              </w:rPr>
            </w:pPr>
            <w:bookmarkStart w:id="1" w:name="_Toc477337876"/>
            <w:bookmarkEnd w:id="0"/>
            <w:r>
              <w:rPr>
                <w:rFonts w:ascii="方正小标宋_GBK" w:eastAsia="方正小标宋_GBK" w:hint="eastAsia"/>
                <w:sz w:val="32"/>
              </w:rPr>
              <w:t>部门职责</w:t>
            </w:r>
            <w:r>
              <w:rPr>
                <w:rFonts w:ascii="方正小标宋_GBK" w:eastAsia="方正小标宋_GBK" w:hint="eastAsia"/>
                <w:sz w:val="32"/>
              </w:rPr>
              <w:t>-</w:t>
            </w:r>
            <w:r>
              <w:rPr>
                <w:rFonts w:ascii="方正小标宋_GBK" w:eastAsia="方正小标宋_GBK" w:hint="eastAsia"/>
                <w:sz w:val="32"/>
              </w:rPr>
              <w:t>工作活动绩效目标</w:t>
            </w:r>
          </w:p>
        </w:tc>
      </w:tr>
      <w:bookmarkEnd w:id="1"/>
      <w:tr w:rsidR="007E2F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blHeader/>
          <w:jc w:val="center"/>
        </w:trPr>
        <w:tc>
          <w:tcPr>
            <w:tcW w:w="10986" w:type="dxa"/>
            <w:gridSpan w:val="7"/>
            <w:tcBorders>
              <w:top w:val="single" w:sz="6" w:space="0" w:color="FFFFFF"/>
              <w:left w:val="single" w:sz="6" w:space="0" w:color="FFFFFF"/>
              <w:right w:val="single" w:sz="6" w:space="0" w:color="FFFFFF"/>
            </w:tcBorders>
            <w:shd w:val="clear" w:color="auto" w:fill="auto"/>
            <w:vAlign w:val="center"/>
          </w:tcPr>
          <w:p w:rsidR="007E2F4B" w:rsidRDefault="00C5720C">
            <w:pPr>
              <w:spacing w:line="300" w:lineRule="exact"/>
              <w:jc w:val="left"/>
              <w:rPr>
                <w:rFonts w:ascii="方正小标宋_GBK" w:eastAsia="方正小标宋_GBK"/>
                <w:sz w:val="24"/>
              </w:rPr>
            </w:pPr>
            <w:r>
              <w:rPr>
                <w:rFonts w:ascii="方正小标宋_GBK" w:eastAsia="方正小标宋_GBK"/>
                <w:sz w:val="24"/>
              </w:rPr>
              <w:t>319</w:t>
            </w:r>
            <w:r>
              <w:rPr>
                <w:rFonts w:ascii="方正小标宋_GBK" w:eastAsia="方正小标宋_GBK" w:hint="eastAsia"/>
                <w:sz w:val="24"/>
              </w:rPr>
              <w:t>审计局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7E2F4B" w:rsidRDefault="00C5720C">
            <w:pPr>
              <w:spacing w:line="300" w:lineRule="exact"/>
              <w:jc w:val="right"/>
              <w:rPr>
                <w:rFonts w:ascii="方正书宋_GBK" w:eastAsia="方正书宋_GBK"/>
                <w:sz w:val="24"/>
              </w:rPr>
            </w:pPr>
            <w:r>
              <w:rPr>
                <w:rFonts w:ascii="方正书宋_GBK" w:eastAsia="方正书宋_GBK" w:hint="eastAsia"/>
                <w:sz w:val="24"/>
              </w:rPr>
              <w:t>单位：万元</w:t>
            </w:r>
          </w:p>
        </w:tc>
      </w:tr>
      <w:tr w:rsidR="007E2F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blHeader/>
          <w:jc w:val="center"/>
        </w:trPr>
        <w:tc>
          <w:tcPr>
            <w:tcW w:w="2341" w:type="dxa"/>
            <w:vMerge w:val="restart"/>
            <w:shd w:val="clear" w:color="auto" w:fill="auto"/>
            <w:vAlign w:val="center"/>
          </w:tcPr>
          <w:p w:rsidR="007E2F4B" w:rsidRDefault="00C5720C">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7E2F4B" w:rsidRDefault="00C5720C">
            <w:pPr>
              <w:spacing w:line="300" w:lineRule="exact"/>
              <w:jc w:val="center"/>
              <w:rPr>
                <w:rFonts w:ascii="方正书宋_GBK" w:eastAsia="方正书宋_GBK"/>
                <w:b/>
              </w:rPr>
            </w:pPr>
            <w:r>
              <w:rPr>
                <w:rFonts w:ascii="方正书宋_GBK" w:eastAsia="方正书宋_GBK" w:hint="eastAsia"/>
                <w:b/>
              </w:rPr>
              <w:t>年度预算数</w:t>
            </w:r>
          </w:p>
        </w:tc>
        <w:tc>
          <w:tcPr>
            <w:tcW w:w="2976" w:type="dxa"/>
            <w:gridSpan w:val="2"/>
            <w:vMerge w:val="restart"/>
            <w:shd w:val="clear" w:color="auto" w:fill="auto"/>
            <w:vAlign w:val="center"/>
          </w:tcPr>
          <w:p w:rsidR="007E2F4B" w:rsidRDefault="00C5720C">
            <w:pPr>
              <w:spacing w:line="300" w:lineRule="exact"/>
              <w:jc w:val="center"/>
              <w:rPr>
                <w:rFonts w:ascii="方正书宋_GBK" w:eastAsia="方正书宋_GBK"/>
                <w:b/>
              </w:rPr>
            </w:pPr>
            <w:r>
              <w:rPr>
                <w:rFonts w:ascii="方正书宋_GBK" w:eastAsia="方正书宋_GBK" w:hint="eastAsia"/>
                <w:b/>
              </w:rPr>
              <w:t>内容描述</w:t>
            </w:r>
          </w:p>
        </w:tc>
        <w:tc>
          <w:tcPr>
            <w:tcW w:w="2976" w:type="dxa"/>
            <w:gridSpan w:val="2"/>
            <w:vMerge w:val="restart"/>
            <w:shd w:val="clear" w:color="auto" w:fill="auto"/>
            <w:vAlign w:val="center"/>
          </w:tcPr>
          <w:p w:rsidR="007E2F4B" w:rsidRDefault="00C5720C">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7E2F4B" w:rsidRDefault="00C5720C">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7E2F4B" w:rsidRDefault="00C5720C">
            <w:pPr>
              <w:spacing w:line="300" w:lineRule="exact"/>
              <w:jc w:val="center"/>
              <w:rPr>
                <w:rFonts w:ascii="方正书宋_GBK" w:eastAsia="方正书宋_GBK"/>
                <w:b/>
              </w:rPr>
            </w:pPr>
            <w:r>
              <w:rPr>
                <w:rFonts w:ascii="方正书宋_GBK" w:eastAsia="方正书宋_GBK" w:hint="eastAsia"/>
                <w:b/>
              </w:rPr>
              <w:t>评价标准</w:t>
            </w:r>
          </w:p>
        </w:tc>
      </w:tr>
      <w:tr w:rsidR="007E2F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blHeader/>
          <w:jc w:val="center"/>
        </w:trPr>
        <w:tc>
          <w:tcPr>
            <w:tcW w:w="2341" w:type="dxa"/>
            <w:vMerge/>
            <w:shd w:val="clear" w:color="auto" w:fill="auto"/>
            <w:vAlign w:val="center"/>
          </w:tcPr>
          <w:p w:rsidR="007E2F4B" w:rsidRDefault="007E2F4B">
            <w:pPr>
              <w:spacing w:line="300" w:lineRule="exact"/>
              <w:jc w:val="left"/>
              <w:outlineLvl w:val="0"/>
            </w:pPr>
          </w:p>
        </w:tc>
        <w:tc>
          <w:tcPr>
            <w:tcW w:w="1276" w:type="dxa"/>
            <w:vMerge/>
            <w:shd w:val="clear" w:color="auto" w:fill="auto"/>
            <w:vAlign w:val="center"/>
          </w:tcPr>
          <w:p w:rsidR="007E2F4B" w:rsidRDefault="007E2F4B">
            <w:pPr>
              <w:spacing w:line="300" w:lineRule="exact"/>
              <w:jc w:val="left"/>
              <w:outlineLvl w:val="0"/>
            </w:pPr>
          </w:p>
        </w:tc>
        <w:tc>
          <w:tcPr>
            <w:tcW w:w="2976" w:type="dxa"/>
            <w:gridSpan w:val="2"/>
            <w:vMerge/>
            <w:shd w:val="clear" w:color="auto" w:fill="auto"/>
            <w:vAlign w:val="center"/>
          </w:tcPr>
          <w:p w:rsidR="007E2F4B" w:rsidRDefault="007E2F4B">
            <w:pPr>
              <w:spacing w:line="300" w:lineRule="exact"/>
              <w:jc w:val="left"/>
              <w:outlineLvl w:val="0"/>
            </w:pPr>
          </w:p>
        </w:tc>
        <w:tc>
          <w:tcPr>
            <w:tcW w:w="2976" w:type="dxa"/>
            <w:gridSpan w:val="2"/>
            <w:vMerge/>
            <w:shd w:val="clear" w:color="auto" w:fill="auto"/>
            <w:vAlign w:val="center"/>
          </w:tcPr>
          <w:p w:rsidR="007E2F4B" w:rsidRDefault="007E2F4B">
            <w:pPr>
              <w:spacing w:line="300" w:lineRule="exact"/>
              <w:jc w:val="left"/>
              <w:outlineLvl w:val="0"/>
            </w:pPr>
          </w:p>
        </w:tc>
        <w:tc>
          <w:tcPr>
            <w:tcW w:w="1417" w:type="dxa"/>
            <w:vMerge/>
            <w:shd w:val="clear" w:color="auto" w:fill="auto"/>
            <w:vAlign w:val="center"/>
          </w:tcPr>
          <w:p w:rsidR="007E2F4B" w:rsidRDefault="007E2F4B">
            <w:pPr>
              <w:spacing w:line="300" w:lineRule="exact"/>
              <w:jc w:val="left"/>
              <w:outlineLvl w:val="0"/>
            </w:pPr>
          </w:p>
        </w:tc>
        <w:tc>
          <w:tcPr>
            <w:tcW w:w="737" w:type="dxa"/>
            <w:shd w:val="clear" w:color="auto" w:fill="auto"/>
            <w:vAlign w:val="center"/>
          </w:tcPr>
          <w:p w:rsidR="007E2F4B" w:rsidRDefault="00C5720C">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7E2F4B" w:rsidRDefault="00C5720C">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7E2F4B" w:rsidRDefault="00C5720C">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7E2F4B" w:rsidRDefault="00C5720C">
            <w:pPr>
              <w:spacing w:line="300" w:lineRule="exact"/>
              <w:jc w:val="center"/>
              <w:rPr>
                <w:rFonts w:ascii="方正书宋_GBK" w:eastAsia="方正书宋_GBK"/>
                <w:b/>
              </w:rPr>
            </w:pPr>
            <w:r>
              <w:rPr>
                <w:rFonts w:ascii="方正书宋_GBK" w:eastAsia="方正书宋_GBK" w:hint="eastAsia"/>
                <w:b/>
              </w:rPr>
              <w:t>差</w:t>
            </w:r>
          </w:p>
        </w:tc>
      </w:tr>
      <w:tr w:rsidR="007E2F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shd w:val="clear" w:color="auto" w:fill="auto"/>
            <w:vAlign w:val="center"/>
          </w:tcPr>
          <w:p w:rsidR="007E2F4B" w:rsidRDefault="00C5720C">
            <w:pPr>
              <w:spacing w:line="300" w:lineRule="exact"/>
              <w:jc w:val="left"/>
              <w:rPr>
                <w:rFonts w:ascii="方正书宋_GBK" w:eastAsia="方正书宋_GBK"/>
                <w:b/>
              </w:rPr>
            </w:pPr>
            <w:r>
              <w:rPr>
                <w:rFonts w:ascii="方正书宋_GBK" w:eastAsia="方正书宋_GBK" w:hint="eastAsia"/>
                <w:b/>
              </w:rPr>
              <w:t>一、审计业务</w:t>
            </w:r>
          </w:p>
        </w:tc>
        <w:tc>
          <w:tcPr>
            <w:tcW w:w="1276" w:type="dxa"/>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rPr>
              <w:t>126.50</w:t>
            </w:r>
          </w:p>
        </w:tc>
        <w:tc>
          <w:tcPr>
            <w:tcW w:w="2976" w:type="dxa"/>
            <w:gridSpan w:val="2"/>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主管全县审计工作。</w:t>
            </w:r>
          </w:p>
        </w:tc>
        <w:tc>
          <w:tcPr>
            <w:tcW w:w="2976" w:type="dxa"/>
            <w:gridSpan w:val="2"/>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主管全县审计工作。通过财政财务收支审计真实、合法和效益情况，维护国家财政经济秩序，促进廉政建设，保障国民经济的健康运行。</w:t>
            </w:r>
          </w:p>
        </w:tc>
        <w:tc>
          <w:tcPr>
            <w:tcW w:w="1417" w:type="dxa"/>
            <w:shd w:val="clear" w:color="auto" w:fill="auto"/>
            <w:vAlign w:val="center"/>
          </w:tcPr>
          <w:p w:rsidR="007E2F4B" w:rsidRDefault="007E2F4B">
            <w:pPr>
              <w:spacing w:line="300" w:lineRule="exact"/>
              <w:jc w:val="left"/>
              <w:rPr>
                <w:rFonts w:ascii="方正书宋_GBK" w:eastAsia="方正书宋_GBK"/>
              </w:rPr>
            </w:pPr>
          </w:p>
        </w:tc>
        <w:tc>
          <w:tcPr>
            <w:tcW w:w="737" w:type="dxa"/>
            <w:shd w:val="clear" w:color="auto" w:fill="auto"/>
            <w:vAlign w:val="center"/>
          </w:tcPr>
          <w:p w:rsidR="007E2F4B" w:rsidRDefault="007E2F4B">
            <w:pPr>
              <w:spacing w:line="300" w:lineRule="exact"/>
              <w:jc w:val="center"/>
              <w:rPr>
                <w:rFonts w:ascii="方正书宋_GBK" w:eastAsia="方正书宋_GBK"/>
              </w:rPr>
            </w:pPr>
          </w:p>
        </w:tc>
        <w:tc>
          <w:tcPr>
            <w:tcW w:w="737" w:type="dxa"/>
            <w:shd w:val="clear" w:color="auto" w:fill="auto"/>
            <w:vAlign w:val="center"/>
          </w:tcPr>
          <w:p w:rsidR="007E2F4B" w:rsidRDefault="007E2F4B">
            <w:pPr>
              <w:spacing w:line="300" w:lineRule="exact"/>
              <w:jc w:val="center"/>
              <w:rPr>
                <w:rFonts w:ascii="方正书宋_GBK" w:eastAsia="方正书宋_GBK"/>
              </w:rPr>
            </w:pPr>
          </w:p>
        </w:tc>
        <w:tc>
          <w:tcPr>
            <w:tcW w:w="737" w:type="dxa"/>
            <w:shd w:val="clear" w:color="auto" w:fill="auto"/>
            <w:vAlign w:val="center"/>
          </w:tcPr>
          <w:p w:rsidR="007E2F4B" w:rsidRDefault="007E2F4B">
            <w:pPr>
              <w:spacing w:line="300" w:lineRule="exact"/>
              <w:jc w:val="center"/>
              <w:rPr>
                <w:rFonts w:ascii="方正书宋_GBK" w:eastAsia="方正书宋_GBK"/>
              </w:rPr>
            </w:pPr>
          </w:p>
        </w:tc>
        <w:tc>
          <w:tcPr>
            <w:tcW w:w="737" w:type="dxa"/>
            <w:shd w:val="clear" w:color="auto" w:fill="auto"/>
            <w:vAlign w:val="center"/>
          </w:tcPr>
          <w:p w:rsidR="007E2F4B" w:rsidRDefault="007E2F4B">
            <w:pPr>
              <w:spacing w:line="300" w:lineRule="exact"/>
              <w:jc w:val="center"/>
              <w:rPr>
                <w:rFonts w:ascii="方正书宋_GBK" w:eastAsia="方正书宋_GBK"/>
              </w:rPr>
            </w:pPr>
          </w:p>
        </w:tc>
      </w:tr>
      <w:tr w:rsidR="007E2F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Merge w:val="restart"/>
            <w:shd w:val="clear" w:color="auto" w:fill="auto"/>
            <w:vAlign w:val="center"/>
          </w:tcPr>
          <w:p w:rsidR="007E2F4B" w:rsidRDefault="00C5720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、审计业务</w:t>
            </w:r>
          </w:p>
        </w:tc>
        <w:tc>
          <w:tcPr>
            <w:tcW w:w="1276" w:type="dxa"/>
            <w:vMerge w:val="restart"/>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rPr>
              <w:t>126.50</w:t>
            </w:r>
          </w:p>
        </w:tc>
        <w:tc>
          <w:tcPr>
            <w:tcW w:w="2976" w:type="dxa"/>
            <w:gridSpan w:val="2"/>
            <w:vMerge w:val="restart"/>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审计本级财政部门组织本级预算执行情况，审计下级人民政府的预算执行和决算情况，审计其他财政收支情况，审计其他取得财政资金的单位和项目接受、运用财政资金的真实、合法和效益情况</w:t>
            </w:r>
            <w:r>
              <w:rPr>
                <w:rFonts w:ascii="方正书宋_GBK" w:eastAsia="方正书宋_GBK"/>
              </w:rPr>
              <w:t>,</w:t>
            </w:r>
            <w:r>
              <w:rPr>
                <w:rFonts w:ascii="方正书宋_GBK" w:eastAsia="方正书宋_GBK" w:hint="eastAsia"/>
              </w:rPr>
              <w:t>实施领导干部经济责任审计等审计。</w:t>
            </w:r>
          </w:p>
        </w:tc>
        <w:tc>
          <w:tcPr>
            <w:tcW w:w="2976" w:type="dxa"/>
            <w:gridSpan w:val="2"/>
            <w:vMerge w:val="restart"/>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通过审计财政、财务收支真实、合法和效益，维护国家财政经济秩序、促进廉政建设、保障国民经济的健康发展。</w:t>
            </w:r>
          </w:p>
        </w:tc>
        <w:tc>
          <w:tcPr>
            <w:tcW w:w="1417" w:type="dxa"/>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审计决定落实率</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rPr>
              <w:t>&lt;70%</w:t>
            </w:r>
          </w:p>
        </w:tc>
      </w:tr>
      <w:tr w:rsidR="007E2F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Merge/>
            <w:shd w:val="clear" w:color="auto" w:fill="auto"/>
            <w:vAlign w:val="center"/>
          </w:tcPr>
          <w:p w:rsidR="007E2F4B" w:rsidRDefault="007E2F4B">
            <w:pPr>
              <w:spacing w:line="300" w:lineRule="exact"/>
              <w:jc w:val="left"/>
              <w:rPr>
                <w:rFonts w:ascii="方正书宋_GBK" w:eastAsia="方正书宋_GBK"/>
                <w:b/>
              </w:rPr>
            </w:pPr>
          </w:p>
        </w:tc>
        <w:tc>
          <w:tcPr>
            <w:tcW w:w="1276" w:type="dxa"/>
            <w:vMerge/>
            <w:shd w:val="clear" w:color="auto" w:fill="auto"/>
            <w:vAlign w:val="center"/>
          </w:tcPr>
          <w:p w:rsidR="007E2F4B" w:rsidRDefault="007E2F4B">
            <w:pPr>
              <w:spacing w:line="300" w:lineRule="exact"/>
              <w:jc w:val="left"/>
              <w:rPr>
                <w:rFonts w:ascii="方正书宋_GBK" w:eastAsia="方正书宋_GBK"/>
              </w:rPr>
            </w:pPr>
          </w:p>
        </w:tc>
        <w:tc>
          <w:tcPr>
            <w:tcW w:w="2976" w:type="dxa"/>
            <w:gridSpan w:val="2"/>
            <w:vMerge/>
            <w:shd w:val="clear" w:color="auto" w:fill="auto"/>
            <w:vAlign w:val="center"/>
          </w:tcPr>
          <w:p w:rsidR="007E2F4B" w:rsidRDefault="007E2F4B">
            <w:pPr>
              <w:spacing w:line="300" w:lineRule="exact"/>
              <w:jc w:val="left"/>
              <w:rPr>
                <w:rFonts w:ascii="方正书宋_GBK" w:eastAsia="方正书宋_GBK"/>
              </w:rPr>
            </w:pPr>
          </w:p>
        </w:tc>
        <w:tc>
          <w:tcPr>
            <w:tcW w:w="2976" w:type="dxa"/>
            <w:gridSpan w:val="2"/>
            <w:vMerge/>
            <w:shd w:val="clear" w:color="auto" w:fill="auto"/>
            <w:vAlign w:val="center"/>
          </w:tcPr>
          <w:p w:rsidR="007E2F4B" w:rsidRDefault="007E2F4B">
            <w:pPr>
              <w:spacing w:line="300" w:lineRule="exact"/>
              <w:jc w:val="left"/>
              <w:rPr>
                <w:rFonts w:ascii="方正书宋_GBK" w:eastAsia="方正书宋_GBK"/>
              </w:rPr>
            </w:pPr>
          </w:p>
        </w:tc>
        <w:tc>
          <w:tcPr>
            <w:tcW w:w="1417" w:type="dxa"/>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审计计划完成率</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rPr>
              <w:t>&lt;70%</w:t>
            </w:r>
          </w:p>
        </w:tc>
      </w:tr>
      <w:tr w:rsidR="007E2F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Merge w:val="restart"/>
            <w:shd w:val="clear" w:color="auto" w:fill="auto"/>
            <w:vAlign w:val="center"/>
          </w:tcPr>
          <w:p w:rsidR="007E2F4B" w:rsidRDefault="00C5720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、专项审计调查</w:t>
            </w:r>
          </w:p>
        </w:tc>
        <w:tc>
          <w:tcPr>
            <w:tcW w:w="1276" w:type="dxa"/>
            <w:vMerge w:val="restart"/>
            <w:shd w:val="clear" w:color="auto" w:fill="auto"/>
            <w:vAlign w:val="center"/>
          </w:tcPr>
          <w:p w:rsidR="007E2F4B" w:rsidRDefault="007E2F4B">
            <w:pPr>
              <w:spacing w:line="300" w:lineRule="exact"/>
              <w:jc w:val="left"/>
              <w:rPr>
                <w:rFonts w:ascii="方正书宋_GBK" w:eastAsia="方正书宋_GBK"/>
              </w:rPr>
            </w:pPr>
          </w:p>
        </w:tc>
        <w:tc>
          <w:tcPr>
            <w:tcW w:w="2976" w:type="dxa"/>
            <w:gridSpan w:val="2"/>
            <w:vMerge w:val="restart"/>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对经济领域中带有全局性、普遍性、倾向性的特定事项进行系统调查了解并向县政府报告情况和结果。</w:t>
            </w:r>
          </w:p>
        </w:tc>
        <w:tc>
          <w:tcPr>
            <w:tcW w:w="2976" w:type="dxa"/>
            <w:gridSpan w:val="2"/>
            <w:vMerge w:val="restart"/>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通过专项审计调查，综合分析，向有关部门反映情况，揭露问题、提出解决问题的建议，为政府决策提供依据。</w:t>
            </w:r>
          </w:p>
        </w:tc>
        <w:tc>
          <w:tcPr>
            <w:tcW w:w="1417" w:type="dxa"/>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政策建议采纳率</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rPr>
              <w:t>&lt;70%</w:t>
            </w:r>
          </w:p>
        </w:tc>
      </w:tr>
      <w:tr w:rsidR="007E2F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Merge/>
            <w:shd w:val="clear" w:color="auto" w:fill="auto"/>
            <w:vAlign w:val="center"/>
          </w:tcPr>
          <w:p w:rsidR="007E2F4B" w:rsidRDefault="007E2F4B">
            <w:pPr>
              <w:spacing w:line="300" w:lineRule="exact"/>
              <w:jc w:val="left"/>
              <w:rPr>
                <w:rFonts w:ascii="方正书宋_GBK" w:eastAsia="方正书宋_GBK"/>
                <w:b/>
              </w:rPr>
            </w:pPr>
          </w:p>
        </w:tc>
        <w:tc>
          <w:tcPr>
            <w:tcW w:w="1276" w:type="dxa"/>
            <w:vMerge/>
            <w:shd w:val="clear" w:color="auto" w:fill="auto"/>
            <w:vAlign w:val="center"/>
          </w:tcPr>
          <w:p w:rsidR="007E2F4B" w:rsidRDefault="007E2F4B">
            <w:pPr>
              <w:spacing w:line="300" w:lineRule="exact"/>
              <w:jc w:val="left"/>
              <w:rPr>
                <w:rFonts w:ascii="方正书宋_GBK" w:eastAsia="方正书宋_GBK"/>
              </w:rPr>
            </w:pPr>
          </w:p>
        </w:tc>
        <w:tc>
          <w:tcPr>
            <w:tcW w:w="2976" w:type="dxa"/>
            <w:gridSpan w:val="2"/>
            <w:vMerge/>
            <w:shd w:val="clear" w:color="auto" w:fill="auto"/>
            <w:vAlign w:val="center"/>
          </w:tcPr>
          <w:p w:rsidR="007E2F4B" w:rsidRDefault="007E2F4B">
            <w:pPr>
              <w:spacing w:line="300" w:lineRule="exact"/>
              <w:jc w:val="left"/>
              <w:rPr>
                <w:rFonts w:ascii="方正书宋_GBK" w:eastAsia="方正书宋_GBK"/>
              </w:rPr>
            </w:pPr>
          </w:p>
        </w:tc>
        <w:tc>
          <w:tcPr>
            <w:tcW w:w="2976" w:type="dxa"/>
            <w:gridSpan w:val="2"/>
            <w:vMerge/>
            <w:shd w:val="clear" w:color="auto" w:fill="auto"/>
            <w:vAlign w:val="center"/>
          </w:tcPr>
          <w:p w:rsidR="007E2F4B" w:rsidRDefault="007E2F4B">
            <w:pPr>
              <w:spacing w:line="300" w:lineRule="exact"/>
              <w:jc w:val="left"/>
              <w:rPr>
                <w:rFonts w:ascii="方正书宋_GBK" w:eastAsia="方正书宋_GBK"/>
              </w:rPr>
            </w:pPr>
          </w:p>
        </w:tc>
        <w:tc>
          <w:tcPr>
            <w:tcW w:w="1417" w:type="dxa"/>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专项审计工作完成率</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rPr>
              <w:t>&lt;70%</w:t>
            </w:r>
          </w:p>
        </w:tc>
      </w:tr>
      <w:tr w:rsidR="007E2F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shd w:val="clear" w:color="auto" w:fill="auto"/>
            <w:vAlign w:val="center"/>
          </w:tcPr>
          <w:p w:rsidR="007E2F4B" w:rsidRDefault="00C5720C">
            <w:pPr>
              <w:spacing w:line="300" w:lineRule="exact"/>
              <w:jc w:val="left"/>
              <w:rPr>
                <w:rFonts w:ascii="方正书宋_GBK" w:eastAsia="方正书宋_GBK"/>
                <w:b/>
              </w:rPr>
            </w:pPr>
            <w:r>
              <w:rPr>
                <w:rFonts w:ascii="方正书宋_GBK" w:eastAsia="方正书宋_GBK" w:hint="eastAsia"/>
                <w:b/>
              </w:rPr>
              <w:t>二、审计管理</w:t>
            </w:r>
          </w:p>
        </w:tc>
        <w:tc>
          <w:tcPr>
            <w:tcW w:w="1276" w:type="dxa"/>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rPr>
              <w:t>2.00</w:t>
            </w:r>
          </w:p>
        </w:tc>
        <w:tc>
          <w:tcPr>
            <w:tcW w:w="2976" w:type="dxa"/>
            <w:gridSpan w:val="2"/>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进行内部审计管理和审计法制管理。</w:t>
            </w:r>
          </w:p>
        </w:tc>
        <w:tc>
          <w:tcPr>
            <w:tcW w:w="2976" w:type="dxa"/>
            <w:gridSpan w:val="2"/>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进行内部审计管理和审计法制管理。贯彻落实相关法律法规及大内部审计管理制度提高审</w:t>
            </w:r>
            <w:r>
              <w:rPr>
                <w:rFonts w:ascii="方正书宋_GBK" w:eastAsia="方正书宋_GBK" w:hint="eastAsia"/>
              </w:rPr>
              <w:lastRenderedPageBreak/>
              <w:t>计质量和审计机关法制管理水平。</w:t>
            </w:r>
          </w:p>
        </w:tc>
        <w:tc>
          <w:tcPr>
            <w:tcW w:w="1417" w:type="dxa"/>
            <w:shd w:val="clear" w:color="auto" w:fill="auto"/>
            <w:vAlign w:val="center"/>
          </w:tcPr>
          <w:p w:rsidR="007E2F4B" w:rsidRDefault="007E2F4B">
            <w:pPr>
              <w:spacing w:line="300" w:lineRule="exact"/>
              <w:jc w:val="left"/>
              <w:rPr>
                <w:rFonts w:ascii="方正书宋_GBK" w:eastAsia="方正书宋_GBK"/>
              </w:rPr>
            </w:pPr>
          </w:p>
        </w:tc>
        <w:tc>
          <w:tcPr>
            <w:tcW w:w="737" w:type="dxa"/>
            <w:shd w:val="clear" w:color="auto" w:fill="auto"/>
            <w:vAlign w:val="center"/>
          </w:tcPr>
          <w:p w:rsidR="007E2F4B" w:rsidRDefault="007E2F4B">
            <w:pPr>
              <w:spacing w:line="300" w:lineRule="exact"/>
              <w:jc w:val="center"/>
              <w:rPr>
                <w:rFonts w:ascii="方正书宋_GBK" w:eastAsia="方正书宋_GBK"/>
              </w:rPr>
            </w:pPr>
          </w:p>
        </w:tc>
        <w:tc>
          <w:tcPr>
            <w:tcW w:w="737" w:type="dxa"/>
            <w:shd w:val="clear" w:color="auto" w:fill="auto"/>
            <w:vAlign w:val="center"/>
          </w:tcPr>
          <w:p w:rsidR="007E2F4B" w:rsidRDefault="007E2F4B">
            <w:pPr>
              <w:spacing w:line="300" w:lineRule="exact"/>
              <w:jc w:val="center"/>
              <w:rPr>
                <w:rFonts w:ascii="方正书宋_GBK" w:eastAsia="方正书宋_GBK"/>
              </w:rPr>
            </w:pPr>
          </w:p>
        </w:tc>
        <w:tc>
          <w:tcPr>
            <w:tcW w:w="737" w:type="dxa"/>
            <w:shd w:val="clear" w:color="auto" w:fill="auto"/>
            <w:vAlign w:val="center"/>
          </w:tcPr>
          <w:p w:rsidR="007E2F4B" w:rsidRDefault="007E2F4B">
            <w:pPr>
              <w:spacing w:line="300" w:lineRule="exact"/>
              <w:jc w:val="center"/>
              <w:rPr>
                <w:rFonts w:ascii="方正书宋_GBK" w:eastAsia="方正书宋_GBK"/>
              </w:rPr>
            </w:pPr>
          </w:p>
        </w:tc>
        <w:tc>
          <w:tcPr>
            <w:tcW w:w="737" w:type="dxa"/>
            <w:shd w:val="clear" w:color="auto" w:fill="auto"/>
            <w:vAlign w:val="center"/>
          </w:tcPr>
          <w:p w:rsidR="007E2F4B" w:rsidRDefault="007E2F4B">
            <w:pPr>
              <w:spacing w:line="300" w:lineRule="exact"/>
              <w:jc w:val="center"/>
              <w:rPr>
                <w:rFonts w:ascii="方正书宋_GBK" w:eastAsia="方正书宋_GBK"/>
              </w:rPr>
            </w:pPr>
          </w:p>
        </w:tc>
      </w:tr>
      <w:tr w:rsidR="007E2F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Merge w:val="restart"/>
            <w:shd w:val="clear" w:color="auto" w:fill="auto"/>
            <w:vAlign w:val="center"/>
          </w:tcPr>
          <w:p w:rsidR="007E2F4B" w:rsidRDefault="00C5720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、内部审计管理</w:t>
            </w:r>
          </w:p>
        </w:tc>
        <w:tc>
          <w:tcPr>
            <w:tcW w:w="1276" w:type="dxa"/>
            <w:vMerge w:val="restart"/>
            <w:shd w:val="clear" w:color="auto" w:fill="auto"/>
            <w:vAlign w:val="center"/>
          </w:tcPr>
          <w:p w:rsidR="007E2F4B" w:rsidRDefault="007E2F4B">
            <w:pPr>
              <w:spacing w:line="300" w:lineRule="exact"/>
              <w:jc w:val="left"/>
              <w:rPr>
                <w:rFonts w:ascii="方正书宋_GBK" w:eastAsia="方正书宋_GBK"/>
              </w:rPr>
            </w:pPr>
          </w:p>
        </w:tc>
        <w:tc>
          <w:tcPr>
            <w:tcW w:w="2976" w:type="dxa"/>
            <w:gridSpan w:val="2"/>
            <w:vMerge w:val="restart"/>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制定内部审计措施并组织落实；制定内部审计业务规章、制度、管理办法等并开展监督检查；开展内部审计业务，受理内部审计业务咨询；提供内部审计成果；协调内部审计和国家</w:t>
            </w:r>
            <w:proofErr w:type="gramStart"/>
            <w:r>
              <w:rPr>
                <w:rFonts w:ascii="方正书宋_GBK" w:eastAsia="方正书宋_GBK" w:hint="eastAsia"/>
              </w:rPr>
              <w:t>审计间</w:t>
            </w:r>
            <w:proofErr w:type="gramEnd"/>
            <w:r>
              <w:rPr>
                <w:rFonts w:ascii="方正书宋_GBK" w:eastAsia="方正书宋_GBK" w:hint="eastAsia"/>
              </w:rPr>
              <w:t>工作等。</w:t>
            </w:r>
          </w:p>
        </w:tc>
        <w:tc>
          <w:tcPr>
            <w:tcW w:w="2976" w:type="dxa"/>
            <w:gridSpan w:val="2"/>
            <w:vMerge w:val="restart"/>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受理内</w:t>
            </w:r>
            <w:proofErr w:type="gramStart"/>
            <w:r>
              <w:rPr>
                <w:rFonts w:ascii="方正书宋_GBK" w:eastAsia="方正书宋_GBK" w:hint="eastAsia"/>
              </w:rPr>
              <w:t>审业务</w:t>
            </w:r>
            <w:proofErr w:type="gramEnd"/>
            <w:r>
              <w:rPr>
                <w:rFonts w:ascii="方正书宋_GBK" w:eastAsia="方正书宋_GBK" w:hint="eastAsia"/>
              </w:rPr>
              <w:t>咨询，提高内部审计质量；协调内部审计和国家</w:t>
            </w:r>
            <w:proofErr w:type="gramStart"/>
            <w:r>
              <w:rPr>
                <w:rFonts w:ascii="方正书宋_GBK" w:eastAsia="方正书宋_GBK" w:hint="eastAsia"/>
              </w:rPr>
              <w:t>审计间</w:t>
            </w:r>
            <w:proofErr w:type="gramEnd"/>
            <w:r>
              <w:rPr>
                <w:rFonts w:ascii="方正书宋_GBK" w:eastAsia="方正书宋_GBK" w:hint="eastAsia"/>
              </w:rPr>
              <w:t>工作，保障内部审计工作的顺利进行；控制费用标准严格。</w:t>
            </w:r>
          </w:p>
        </w:tc>
        <w:tc>
          <w:tcPr>
            <w:tcW w:w="1417" w:type="dxa"/>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内</w:t>
            </w:r>
            <w:proofErr w:type="gramStart"/>
            <w:r>
              <w:rPr>
                <w:rFonts w:ascii="方正书宋_GBK" w:eastAsia="方正书宋_GBK" w:hint="eastAsia"/>
              </w:rPr>
              <w:t>审业务</w:t>
            </w:r>
            <w:proofErr w:type="gramEnd"/>
            <w:r>
              <w:rPr>
                <w:rFonts w:ascii="方正书宋_GBK" w:eastAsia="方正书宋_GBK" w:hint="eastAsia"/>
              </w:rPr>
              <w:t>指导、监督检查率</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rPr>
              <w:t>&lt;50%</w:t>
            </w:r>
          </w:p>
        </w:tc>
      </w:tr>
      <w:tr w:rsidR="007E2F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Merge/>
            <w:shd w:val="clear" w:color="auto" w:fill="auto"/>
            <w:vAlign w:val="center"/>
          </w:tcPr>
          <w:p w:rsidR="007E2F4B" w:rsidRDefault="007E2F4B">
            <w:pPr>
              <w:spacing w:line="300" w:lineRule="exact"/>
              <w:jc w:val="left"/>
              <w:rPr>
                <w:rFonts w:ascii="方正书宋_GBK" w:eastAsia="方正书宋_GBK"/>
                <w:b/>
              </w:rPr>
            </w:pPr>
          </w:p>
        </w:tc>
        <w:tc>
          <w:tcPr>
            <w:tcW w:w="1276" w:type="dxa"/>
            <w:vMerge/>
            <w:shd w:val="clear" w:color="auto" w:fill="auto"/>
            <w:vAlign w:val="center"/>
          </w:tcPr>
          <w:p w:rsidR="007E2F4B" w:rsidRDefault="007E2F4B">
            <w:pPr>
              <w:spacing w:line="300" w:lineRule="exact"/>
              <w:jc w:val="left"/>
              <w:rPr>
                <w:rFonts w:ascii="方正书宋_GBK" w:eastAsia="方正书宋_GBK"/>
              </w:rPr>
            </w:pPr>
          </w:p>
        </w:tc>
        <w:tc>
          <w:tcPr>
            <w:tcW w:w="2976" w:type="dxa"/>
            <w:gridSpan w:val="2"/>
            <w:vMerge/>
            <w:shd w:val="clear" w:color="auto" w:fill="auto"/>
            <w:vAlign w:val="center"/>
          </w:tcPr>
          <w:p w:rsidR="007E2F4B" w:rsidRDefault="007E2F4B">
            <w:pPr>
              <w:spacing w:line="300" w:lineRule="exact"/>
              <w:jc w:val="left"/>
              <w:rPr>
                <w:rFonts w:ascii="方正书宋_GBK" w:eastAsia="方正书宋_GBK"/>
              </w:rPr>
            </w:pPr>
          </w:p>
        </w:tc>
        <w:tc>
          <w:tcPr>
            <w:tcW w:w="2976" w:type="dxa"/>
            <w:gridSpan w:val="2"/>
            <w:vMerge/>
            <w:shd w:val="clear" w:color="auto" w:fill="auto"/>
            <w:vAlign w:val="center"/>
          </w:tcPr>
          <w:p w:rsidR="007E2F4B" w:rsidRDefault="007E2F4B">
            <w:pPr>
              <w:spacing w:line="300" w:lineRule="exact"/>
              <w:jc w:val="left"/>
              <w:rPr>
                <w:rFonts w:ascii="方正书宋_GBK" w:eastAsia="方正书宋_GBK"/>
              </w:rPr>
            </w:pPr>
          </w:p>
        </w:tc>
        <w:tc>
          <w:tcPr>
            <w:tcW w:w="1417" w:type="dxa"/>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内</w:t>
            </w:r>
            <w:proofErr w:type="gramStart"/>
            <w:r>
              <w:rPr>
                <w:rFonts w:ascii="方正书宋_GBK" w:eastAsia="方正书宋_GBK" w:hint="eastAsia"/>
              </w:rPr>
              <w:t>审业务</w:t>
            </w:r>
            <w:proofErr w:type="gramEnd"/>
            <w:r>
              <w:rPr>
                <w:rFonts w:ascii="方正书宋_GBK" w:eastAsia="方正书宋_GBK" w:hint="eastAsia"/>
              </w:rPr>
              <w:t>办结率</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rPr>
              <w:t>&lt;70%</w:t>
            </w:r>
          </w:p>
        </w:tc>
      </w:tr>
      <w:tr w:rsidR="007E2F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Merge w:val="restart"/>
            <w:shd w:val="clear" w:color="auto" w:fill="auto"/>
            <w:vAlign w:val="center"/>
          </w:tcPr>
          <w:p w:rsidR="007E2F4B" w:rsidRDefault="00C5720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、审计法制管理</w:t>
            </w:r>
          </w:p>
        </w:tc>
        <w:tc>
          <w:tcPr>
            <w:tcW w:w="1276" w:type="dxa"/>
            <w:vMerge w:val="restart"/>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rPr>
              <w:t>2.00</w:t>
            </w:r>
          </w:p>
        </w:tc>
        <w:tc>
          <w:tcPr>
            <w:tcW w:w="2976" w:type="dxa"/>
            <w:gridSpan w:val="2"/>
            <w:vMerge w:val="restart"/>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对审计项目、规范性文件进行审核，依法核查社会审计机构相关审计报告，做好审计机关的质量检查等。</w:t>
            </w:r>
          </w:p>
        </w:tc>
        <w:tc>
          <w:tcPr>
            <w:tcW w:w="2976" w:type="dxa"/>
            <w:gridSpan w:val="2"/>
            <w:vMerge w:val="restart"/>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通过审计项目审理来保障审计质量，提高县级审计法制管理水平。</w:t>
            </w:r>
          </w:p>
        </w:tc>
        <w:tc>
          <w:tcPr>
            <w:tcW w:w="1417" w:type="dxa"/>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审计项目报告合格率</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rPr>
              <w:t>&lt;80%</w:t>
            </w:r>
          </w:p>
        </w:tc>
      </w:tr>
      <w:tr w:rsidR="007E2F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Merge/>
            <w:shd w:val="clear" w:color="auto" w:fill="auto"/>
            <w:vAlign w:val="center"/>
          </w:tcPr>
          <w:p w:rsidR="007E2F4B" w:rsidRDefault="007E2F4B">
            <w:pPr>
              <w:spacing w:line="300" w:lineRule="exact"/>
              <w:jc w:val="left"/>
              <w:rPr>
                <w:rFonts w:ascii="方正书宋_GBK" w:eastAsia="方正书宋_GBK"/>
                <w:b/>
              </w:rPr>
            </w:pPr>
          </w:p>
        </w:tc>
        <w:tc>
          <w:tcPr>
            <w:tcW w:w="1276" w:type="dxa"/>
            <w:vMerge/>
            <w:shd w:val="clear" w:color="auto" w:fill="auto"/>
            <w:vAlign w:val="center"/>
          </w:tcPr>
          <w:p w:rsidR="007E2F4B" w:rsidRDefault="007E2F4B">
            <w:pPr>
              <w:spacing w:line="300" w:lineRule="exact"/>
              <w:jc w:val="left"/>
              <w:rPr>
                <w:rFonts w:ascii="方正书宋_GBK" w:eastAsia="方正书宋_GBK"/>
              </w:rPr>
            </w:pPr>
          </w:p>
        </w:tc>
        <w:tc>
          <w:tcPr>
            <w:tcW w:w="2976" w:type="dxa"/>
            <w:gridSpan w:val="2"/>
            <w:vMerge/>
            <w:shd w:val="clear" w:color="auto" w:fill="auto"/>
            <w:vAlign w:val="center"/>
          </w:tcPr>
          <w:p w:rsidR="007E2F4B" w:rsidRDefault="007E2F4B">
            <w:pPr>
              <w:spacing w:line="300" w:lineRule="exact"/>
              <w:jc w:val="left"/>
              <w:rPr>
                <w:rFonts w:ascii="方正书宋_GBK" w:eastAsia="方正书宋_GBK"/>
              </w:rPr>
            </w:pPr>
          </w:p>
        </w:tc>
        <w:tc>
          <w:tcPr>
            <w:tcW w:w="2976" w:type="dxa"/>
            <w:gridSpan w:val="2"/>
            <w:vMerge/>
            <w:shd w:val="clear" w:color="auto" w:fill="auto"/>
            <w:vAlign w:val="center"/>
          </w:tcPr>
          <w:p w:rsidR="007E2F4B" w:rsidRDefault="007E2F4B">
            <w:pPr>
              <w:spacing w:line="300" w:lineRule="exact"/>
              <w:jc w:val="left"/>
              <w:rPr>
                <w:rFonts w:ascii="方正书宋_GBK" w:eastAsia="方正书宋_GBK"/>
              </w:rPr>
            </w:pPr>
          </w:p>
        </w:tc>
        <w:tc>
          <w:tcPr>
            <w:tcW w:w="1417" w:type="dxa"/>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审计项目审理覆盖率</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rPr>
              <w:t>&lt;80%</w:t>
            </w:r>
          </w:p>
        </w:tc>
      </w:tr>
      <w:tr w:rsidR="007E2F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shd w:val="clear" w:color="auto" w:fill="auto"/>
            <w:vAlign w:val="center"/>
          </w:tcPr>
          <w:p w:rsidR="007E2F4B" w:rsidRDefault="00C5720C">
            <w:pPr>
              <w:spacing w:line="300" w:lineRule="exact"/>
              <w:jc w:val="left"/>
              <w:rPr>
                <w:rFonts w:ascii="方正书宋_GBK" w:eastAsia="方正书宋_GBK"/>
                <w:b/>
              </w:rPr>
            </w:pPr>
            <w:r>
              <w:rPr>
                <w:rFonts w:ascii="方正书宋_GBK" w:eastAsia="方正书宋_GBK" w:hint="eastAsia"/>
                <w:b/>
              </w:rPr>
              <w:t>三、审计政务管理</w:t>
            </w:r>
          </w:p>
        </w:tc>
        <w:tc>
          <w:tcPr>
            <w:tcW w:w="1276" w:type="dxa"/>
            <w:shd w:val="clear" w:color="auto" w:fill="auto"/>
            <w:vAlign w:val="center"/>
          </w:tcPr>
          <w:p w:rsidR="007E2F4B" w:rsidRDefault="007E2F4B">
            <w:pPr>
              <w:spacing w:line="300" w:lineRule="exact"/>
              <w:jc w:val="left"/>
              <w:rPr>
                <w:rFonts w:ascii="方正书宋_GBK" w:eastAsia="方正书宋_GBK"/>
              </w:rPr>
            </w:pPr>
          </w:p>
        </w:tc>
        <w:tc>
          <w:tcPr>
            <w:tcW w:w="2976" w:type="dxa"/>
            <w:gridSpan w:val="2"/>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包括系统综合业务管理和机关综合事务管理。</w:t>
            </w:r>
          </w:p>
        </w:tc>
        <w:tc>
          <w:tcPr>
            <w:tcW w:w="2976" w:type="dxa"/>
            <w:gridSpan w:val="2"/>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包括系统综合业务管理和机关综合事务管理。充分发挥参谋助手作用和综合协调作用，推进审计事业科学协调发展。</w:t>
            </w:r>
          </w:p>
        </w:tc>
        <w:tc>
          <w:tcPr>
            <w:tcW w:w="1417" w:type="dxa"/>
            <w:shd w:val="clear" w:color="auto" w:fill="auto"/>
            <w:vAlign w:val="center"/>
          </w:tcPr>
          <w:p w:rsidR="007E2F4B" w:rsidRDefault="007E2F4B">
            <w:pPr>
              <w:spacing w:line="300" w:lineRule="exact"/>
              <w:jc w:val="left"/>
              <w:rPr>
                <w:rFonts w:ascii="方正书宋_GBK" w:eastAsia="方正书宋_GBK"/>
              </w:rPr>
            </w:pPr>
          </w:p>
        </w:tc>
        <w:tc>
          <w:tcPr>
            <w:tcW w:w="737" w:type="dxa"/>
            <w:shd w:val="clear" w:color="auto" w:fill="auto"/>
            <w:vAlign w:val="center"/>
          </w:tcPr>
          <w:p w:rsidR="007E2F4B" w:rsidRDefault="007E2F4B">
            <w:pPr>
              <w:spacing w:line="300" w:lineRule="exact"/>
              <w:jc w:val="center"/>
              <w:rPr>
                <w:rFonts w:ascii="方正书宋_GBK" w:eastAsia="方正书宋_GBK"/>
              </w:rPr>
            </w:pPr>
          </w:p>
        </w:tc>
        <w:tc>
          <w:tcPr>
            <w:tcW w:w="737" w:type="dxa"/>
            <w:shd w:val="clear" w:color="auto" w:fill="auto"/>
            <w:vAlign w:val="center"/>
          </w:tcPr>
          <w:p w:rsidR="007E2F4B" w:rsidRDefault="007E2F4B">
            <w:pPr>
              <w:spacing w:line="300" w:lineRule="exact"/>
              <w:jc w:val="center"/>
              <w:rPr>
                <w:rFonts w:ascii="方正书宋_GBK" w:eastAsia="方正书宋_GBK"/>
              </w:rPr>
            </w:pPr>
          </w:p>
        </w:tc>
        <w:tc>
          <w:tcPr>
            <w:tcW w:w="737" w:type="dxa"/>
            <w:shd w:val="clear" w:color="auto" w:fill="auto"/>
            <w:vAlign w:val="center"/>
          </w:tcPr>
          <w:p w:rsidR="007E2F4B" w:rsidRDefault="007E2F4B">
            <w:pPr>
              <w:spacing w:line="300" w:lineRule="exact"/>
              <w:jc w:val="center"/>
              <w:rPr>
                <w:rFonts w:ascii="方正书宋_GBK" w:eastAsia="方正书宋_GBK"/>
              </w:rPr>
            </w:pPr>
          </w:p>
        </w:tc>
        <w:tc>
          <w:tcPr>
            <w:tcW w:w="737" w:type="dxa"/>
            <w:shd w:val="clear" w:color="auto" w:fill="auto"/>
            <w:vAlign w:val="center"/>
          </w:tcPr>
          <w:p w:rsidR="007E2F4B" w:rsidRDefault="007E2F4B">
            <w:pPr>
              <w:spacing w:line="300" w:lineRule="exact"/>
              <w:jc w:val="center"/>
              <w:rPr>
                <w:rFonts w:ascii="方正书宋_GBK" w:eastAsia="方正书宋_GBK"/>
              </w:rPr>
            </w:pPr>
          </w:p>
        </w:tc>
      </w:tr>
      <w:tr w:rsidR="007E2F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shd w:val="clear" w:color="auto" w:fill="auto"/>
            <w:vAlign w:val="center"/>
          </w:tcPr>
          <w:p w:rsidR="007E2F4B" w:rsidRDefault="00C5720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shd w:val="clear" w:color="auto" w:fill="auto"/>
            <w:vAlign w:val="center"/>
          </w:tcPr>
          <w:p w:rsidR="007E2F4B" w:rsidRDefault="007E2F4B">
            <w:pPr>
              <w:spacing w:line="300" w:lineRule="exact"/>
              <w:jc w:val="left"/>
              <w:rPr>
                <w:rFonts w:ascii="方正书宋_GBK" w:eastAsia="方正书宋_GBK"/>
              </w:rPr>
            </w:pPr>
          </w:p>
        </w:tc>
        <w:tc>
          <w:tcPr>
            <w:tcW w:w="2976" w:type="dxa"/>
            <w:gridSpan w:val="2"/>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组织开展信息化建设、教育培训、审计理论研究，抓好新闻宣传和文化建设、政务信息公开，开展审计服务和业务咨询。</w:t>
            </w:r>
          </w:p>
        </w:tc>
        <w:tc>
          <w:tcPr>
            <w:tcW w:w="2976" w:type="dxa"/>
            <w:gridSpan w:val="2"/>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信息保障安全有效，信息化建设稳步推进；加强宣传引导；提高人员业务水平，推动审计事业发展。</w:t>
            </w:r>
          </w:p>
        </w:tc>
        <w:tc>
          <w:tcPr>
            <w:tcW w:w="1417" w:type="dxa"/>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rPr>
              <w:t>&lt;90%</w:t>
            </w:r>
          </w:p>
        </w:tc>
      </w:tr>
      <w:tr w:rsidR="007E2F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shd w:val="clear" w:color="auto" w:fill="auto"/>
            <w:vAlign w:val="center"/>
          </w:tcPr>
          <w:p w:rsidR="007E2F4B" w:rsidRDefault="00C5720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、综合事务管理</w:t>
            </w:r>
          </w:p>
        </w:tc>
        <w:tc>
          <w:tcPr>
            <w:tcW w:w="1276" w:type="dxa"/>
            <w:shd w:val="clear" w:color="auto" w:fill="auto"/>
            <w:vAlign w:val="center"/>
          </w:tcPr>
          <w:p w:rsidR="007E2F4B" w:rsidRDefault="007E2F4B">
            <w:pPr>
              <w:spacing w:line="300" w:lineRule="exact"/>
              <w:jc w:val="left"/>
              <w:rPr>
                <w:rFonts w:ascii="方正书宋_GBK" w:eastAsia="方正书宋_GBK"/>
              </w:rPr>
            </w:pPr>
          </w:p>
        </w:tc>
        <w:tc>
          <w:tcPr>
            <w:tcW w:w="2976" w:type="dxa"/>
            <w:gridSpan w:val="2"/>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抓好干部队伍建设、基础设施建设及其它综合事务。</w:t>
            </w:r>
          </w:p>
        </w:tc>
        <w:tc>
          <w:tcPr>
            <w:tcW w:w="2976" w:type="dxa"/>
            <w:gridSpan w:val="2"/>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提高人员业务水平，不断提高审计业务质量；保障机关正常运转。</w:t>
            </w:r>
          </w:p>
        </w:tc>
        <w:tc>
          <w:tcPr>
            <w:tcW w:w="1417" w:type="dxa"/>
            <w:shd w:val="clear" w:color="auto" w:fill="auto"/>
            <w:vAlign w:val="center"/>
          </w:tcPr>
          <w:p w:rsidR="007E2F4B" w:rsidRDefault="00C5720C">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7E2F4B" w:rsidRDefault="00C5720C">
            <w:pPr>
              <w:spacing w:line="300" w:lineRule="exact"/>
              <w:jc w:val="center"/>
              <w:rPr>
                <w:rFonts w:ascii="方正书宋_GBK" w:eastAsia="方正书宋_GBK"/>
              </w:rPr>
            </w:pPr>
            <w:r>
              <w:rPr>
                <w:rFonts w:ascii="方正书宋_GBK" w:eastAsia="方正书宋_GBK"/>
              </w:rPr>
              <w:t>&lt;90%</w:t>
            </w:r>
          </w:p>
        </w:tc>
      </w:tr>
    </w:tbl>
    <w:p w:rsidR="007E2F4B" w:rsidRDefault="007E2F4B">
      <w:pPr>
        <w:spacing w:line="300" w:lineRule="exact"/>
        <w:jc w:val="left"/>
        <w:outlineLvl w:val="0"/>
        <w:sectPr w:rsidR="007E2F4B">
          <w:pgSz w:w="16839" w:h="11907" w:orient="landscape"/>
          <w:pgMar w:top="1020" w:right="1361" w:bottom="1020" w:left="1361" w:header="851" w:footer="992" w:gutter="0"/>
          <w:cols w:space="425"/>
          <w:docGrid w:type="lines" w:linePitch="312"/>
        </w:sectPr>
      </w:pPr>
    </w:p>
    <w:p w:rsidR="007E2F4B" w:rsidRDefault="00C5720C">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lastRenderedPageBreak/>
        <w:t>六、政府采购预算情况</w:t>
      </w:r>
      <w:bookmarkStart w:id="2" w:name="_Toc471398468"/>
    </w:p>
    <w:bookmarkEnd w:id="2"/>
    <w:p w:rsidR="007E2F4B" w:rsidRDefault="00C5720C">
      <w:pPr>
        <w:autoSpaceDE w:val="0"/>
        <w:autoSpaceDN w:val="0"/>
        <w:adjustRightInd w:val="0"/>
        <w:ind w:firstLineChars="200" w:firstLine="640"/>
        <w:jc w:val="left"/>
        <w:rPr>
          <w:rFonts w:eastAsia="仿宋_GB2312"/>
          <w:sz w:val="32"/>
          <w:szCs w:val="32"/>
        </w:rPr>
      </w:pPr>
      <w:r>
        <w:rPr>
          <w:rFonts w:eastAsia="仿宋_GB2312" w:hint="eastAsia"/>
          <w:sz w:val="32"/>
          <w:szCs w:val="32"/>
        </w:rPr>
        <w:t>2018</w:t>
      </w:r>
      <w:r>
        <w:rPr>
          <w:rFonts w:eastAsia="仿宋_GB2312" w:hint="eastAsia"/>
          <w:sz w:val="32"/>
          <w:szCs w:val="32"/>
        </w:rPr>
        <w:t>年，我局政府采购金额为</w:t>
      </w:r>
      <w:r>
        <w:rPr>
          <w:rFonts w:eastAsia="仿宋_GB2312" w:hint="eastAsia"/>
          <w:sz w:val="32"/>
          <w:szCs w:val="32"/>
        </w:rPr>
        <w:t>120</w:t>
      </w:r>
      <w:r>
        <w:rPr>
          <w:rFonts w:eastAsia="仿宋_GB2312" w:hint="eastAsia"/>
          <w:sz w:val="32"/>
          <w:szCs w:val="32"/>
        </w:rPr>
        <w:t>万元，全部为政府购买社会服务费。</w:t>
      </w:r>
    </w:p>
    <w:p w:rsidR="007E2F4B" w:rsidRDefault="00C5720C">
      <w:pPr>
        <w:jc w:val="center"/>
        <w:outlineLvl w:val="0"/>
        <w:rPr>
          <w:rFonts w:asciiTheme="majorEastAsia" w:eastAsiaTheme="majorEastAsia" w:hAnsiTheme="majorEastAsia" w:cs="Times New Roman"/>
          <w:b/>
          <w:sz w:val="32"/>
          <w:szCs w:val="24"/>
        </w:rPr>
      </w:pPr>
      <w:r>
        <w:rPr>
          <w:rFonts w:asciiTheme="majorEastAsia" w:eastAsiaTheme="majorEastAsia" w:hAnsiTheme="majorEastAsia" w:cs="Times New Roman" w:hint="eastAsia"/>
          <w:b/>
          <w:sz w:val="32"/>
          <w:szCs w:val="24"/>
        </w:rPr>
        <w:t>部门政府采购预算</w:t>
      </w:r>
    </w:p>
    <w:tbl>
      <w:tblPr>
        <w:tblW w:w="14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91"/>
        <w:gridCol w:w="1066"/>
        <w:gridCol w:w="1066"/>
        <w:gridCol w:w="1211"/>
        <w:gridCol w:w="879"/>
        <w:gridCol w:w="879"/>
        <w:gridCol w:w="902"/>
        <w:gridCol w:w="899"/>
        <w:gridCol w:w="899"/>
        <w:gridCol w:w="899"/>
        <w:gridCol w:w="818"/>
        <w:gridCol w:w="881"/>
        <w:gridCol w:w="881"/>
        <w:gridCol w:w="826"/>
      </w:tblGrid>
      <w:tr w:rsidR="007E2F4B">
        <w:trPr>
          <w:tblHeader/>
          <w:jc w:val="center"/>
        </w:trPr>
        <w:tc>
          <w:tcPr>
            <w:tcW w:w="8394" w:type="dxa"/>
            <w:gridSpan w:val="7"/>
            <w:tcBorders>
              <w:top w:val="single" w:sz="6" w:space="0" w:color="FFFFFF"/>
              <w:left w:val="single" w:sz="6" w:space="0" w:color="FFFFFF"/>
              <w:right w:val="single" w:sz="6" w:space="0" w:color="FFFFFF"/>
            </w:tcBorders>
            <w:shd w:val="clear" w:color="auto" w:fill="auto"/>
            <w:vAlign w:val="center"/>
          </w:tcPr>
          <w:p w:rsidR="007E2F4B" w:rsidRDefault="00C5720C">
            <w:pPr>
              <w:spacing w:line="300" w:lineRule="exact"/>
              <w:jc w:val="left"/>
              <w:rPr>
                <w:rFonts w:ascii="方正小标宋_GBK" w:eastAsia="方正小标宋_GBK" w:hAnsi="Times New Roman" w:cs="Times New Roman"/>
                <w:sz w:val="24"/>
                <w:szCs w:val="24"/>
              </w:rPr>
            </w:pPr>
            <w:r>
              <w:rPr>
                <w:rFonts w:ascii="方正小标宋_GBK" w:eastAsia="方正小标宋_GBK" w:hAnsi="Times New Roman" w:cs="Times New Roman" w:hint="eastAsia"/>
                <w:sz w:val="24"/>
                <w:szCs w:val="24"/>
              </w:rPr>
              <w:t>大厂回族自治县</w:t>
            </w:r>
            <w:r>
              <w:rPr>
                <w:rFonts w:ascii="方正小标宋_GBK" w:eastAsia="方正小标宋_GBK" w:hAnsi="Times New Roman" w:cs="Times New Roman" w:hint="eastAsia"/>
                <w:sz w:val="24"/>
                <w:szCs w:val="24"/>
              </w:rPr>
              <w:t>审计局</w:t>
            </w:r>
          </w:p>
        </w:tc>
        <w:tc>
          <w:tcPr>
            <w:tcW w:w="6103" w:type="dxa"/>
            <w:gridSpan w:val="7"/>
            <w:tcBorders>
              <w:top w:val="single" w:sz="6" w:space="0" w:color="FFFFFF"/>
              <w:left w:val="single" w:sz="6" w:space="0" w:color="FFFFFF"/>
              <w:right w:val="single" w:sz="6" w:space="0" w:color="FFFFFF"/>
            </w:tcBorders>
            <w:shd w:val="clear" w:color="auto" w:fill="auto"/>
            <w:vAlign w:val="center"/>
          </w:tcPr>
          <w:p w:rsidR="007E2F4B" w:rsidRDefault="00C5720C">
            <w:pPr>
              <w:spacing w:line="300" w:lineRule="exact"/>
              <w:jc w:val="right"/>
              <w:rPr>
                <w:rFonts w:ascii="方正书宋_GBK" w:eastAsia="方正书宋_GBK" w:hAnsi="Times New Roman" w:cs="Times New Roman"/>
                <w:sz w:val="24"/>
                <w:szCs w:val="24"/>
              </w:rPr>
            </w:pPr>
            <w:r>
              <w:rPr>
                <w:rFonts w:ascii="方正书宋_GBK" w:eastAsia="方正书宋_GBK" w:hAnsi="Times New Roman" w:cs="Times New Roman" w:hint="eastAsia"/>
                <w:sz w:val="24"/>
                <w:szCs w:val="24"/>
              </w:rPr>
              <w:t>单位：万元</w:t>
            </w:r>
          </w:p>
        </w:tc>
      </w:tr>
      <w:tr w:rsidR="007E2F4B">
        <w:trPr>
          <w:tblHeader/>
          <w:jc w:val="center"/>
        </w:trPr>
        <w:tc>
          <w:tcPr>
            <w:tcW w:w="3457" w:type="dxa"/>
            <w:gridSpan w:val="2"/>
            <w:shd w:val="clear" w:color="auto" w:fill="auto"/>
            <w:vAlign w:val="center"/>
          </w:tcPr>
          <w:p w:rsidR="007E2F4B" w:rsidRDefault="00C5720C">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政府采购项目来源</w:t>
            </w:r>
          </w:p>
        </w:tc>
        <w:tc>
          <w:tcPr>
            <w:tcW w:w="1066" w:type="dxa"/>
            <w:vMerge w:val="restart"/>
            <w:shd w:val="clear" w:color="auto" w:fill="auto"/>
            <w:vAlign w:val="center"/>
          </w:tcPr>
          <w:p w:rsidR="007E2F4B" w:rsidRDefault="00C5720C">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采购物品名称</w:t>
            </w:r>
          </w:p>
        </w:tc>
        <w:tc>
          <w:tcPr>
            <w:tcW w:w="1211" w:type="dxa"/>
            <w:vMerge w:val="restart"/>
            <w:shd w:val="clear" w:color="auto" w:fill="auto"/>
            <w:vAlign w:val="center"/>
          </w:tcPr>
          <w:p w:rsidR="007E2F4B" w:rsidRDefault="00C5720C">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政府采购目录序号</w:t>
            </w:r>
          </w:p>
        </w:tc>
        <w:tc>
          <w:tcPr>
            <w:tcW w:w="879" w:type="dxa"/>
            <w:vMerge w:val="restart"/>
            <w:shd w:val="clear" w:color="auto" w:fill="auto"/>
            <w:vAlign w:val="center"/>
          </w:tcPr>
          <w:p w:rsidR="007E2F4B" w:rsidRDefault="00C5720C">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数量</w:t>
            </w:r>
            <w:r>
              <w:rPr>
                <w:rFonts w:ascii="方正书宋_GBK" w:eastAsia="方正书宋_GBK" w:hAnsi="Times New Roman" w:cs="Times New Roman" w:hint="eastAsia"/>
                <w:b/>
                <w:szCs w:val="24"/>
              </w:rPr>
              <w:t xml:space="preserve">  </w:t>
            </w:r>
            <w:r>
              <w:rPr>
                <w:rFonts w:ascii="方正书宋_GBK" w:eastAsia="方正书宋_GBK" w:hAnsi="Times New Roman" w:cs="Times New Roman" w:hint="eastAsia"/>
                <w:b/>
                <w:szCs w:val="24"/>
              </w:rPr>
              <w:t>单位</w:t>
            </w:r>
          </w:p>
        </w:tc>
        <w:tc>
          <w:tcPr>
            <w:tcW w:w="879" w:type="dxa"/>
            <w:vMerge w:val="restart"/>
            <w:shd w:val="clear" w:color="auto" w:fill="auto"/>
            <w:vAlign w:val="center"/>
          </w:tcPr>
          <w:p w:rsidR="007E2F4B" w:rsidRDefault="00C5720C">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数量</w:t>
            </w:r>
          </w:p>
        </w:tc>
        <w:tc>
          <w:tcPr>
            <w:tcW w:w="902" w:type="dxa"/>
            <w:vMerge w:val="restart"/>
            <w:shd w:val="clear" w:color="auto" w:fill="auto"/>
            <w:vAlign w:val="center"/>
          </w:tcPr>
          <w:p w:rsidR="007E2F4B" w:rsidRDefault="00C5720C">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单价</w:t>
            </w:r>
          </w:p>
        </w:tc>
        <w:tc>
          <w:tcPr>
            <w:tcW w:w="6103" w:type="dxa"/>
            <w:gridSpan w:val="7"/>
            <w:shd w:val="clear" w:color="auto" w:fill="auto"/>
            <w:vAlign w:val="center"/>
          </w:tcPr>
          <w:p w:rsidR="007E2F4B" w:rsidRDefault="00C5720C">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政府采购金额</w:t>
            </w:r>
          </w:p>
        </w:tc>
      </w:tr>
      <w:tr w:rsidR="007E2F4B">
        <w:trPr>
          <w:tblHeader/>
          <w:jc w:val="center"/>
        </w:trPr>
        <w:tc>
          <w:tcPr>
            <w:tcW w:w="2391" w:type="dxa"/>
            <w:vMerge w:val="restart"/>
            <w:shd w:val="clear" w:color="auto" w:fill="auto"/>
            <w:vAlign w:val="center"/>
          </w:tcPr>
          <w:p w:rsidR="007E2F4B" w:rsidRDefault="00C5720C">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项目名称</w:t>
            </w:r>
          </w:p>
        </w:tc>
        <w:tc>
          <w:tcPr>
            <w:tcW w:w="1066" w:type="dxa"/>
            <w:vMerge w:val="restart"/>
            <w:shd w:val="clear" w:color="auto" w:fill="auto"/>
            <w:vAlign w:val="center"/>
          </w:tcPr>
          <w:p w:rsidR="007E2F4B" w:rsidRDefault="00C5720C">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预算资金</w:t>
            </w:r>
          </w:p>
        </w:tc>
        <w:tc>
          <w:tcPr>
            <w:tcW w:w="1066" w:type="dxa"/>
            <w:vMerge/>
            <w:shd w:val="clear" w:color="auto" w:fill="auto"/>
            <w:vAlign w:val="center"/>
          </w:tcPr>
          <w:p w:rsidR="007E2F4B" w:rsidRDefault="007E2F4B">
            <w:pPr>
              <w:spacing w:line="300" w:lineRule="exact"/>
              <w:jc w:val="left"/>
              <w:outlineLvl w:val="0"/>
              <w:rPr>
                <w:rFonts w:ascii="Times New Roman" w:eastAsia="宋体" w:hAnsi="Times New Roman" w:cs="Times New Roman"/>
                <w:szCs w:val="24"/>
              </w:rPr>
            </w:pPr>
          </w:p>
        </w:tc>
        <w:tc>
          <w:tcPr>
            <w:tcW w:w="1211" w:type="dxa"/>
            <w:vMerge/>
            <w:shd w:val="clear" w:color="auto" w:fill="auto"/>
            <w:vAlign w:val="center"/>
          </w:tcPr>
          <w:p w:rsidR="007E2F4B" w:rsidRDefault="007E2F4B">
            <w:pPr>
              <w:spacing w:line="300" w:lineRule="exact"/>
              <w:jc w:val="left"/>
              <w:outlineLvl w:val="0"/>
              <w:rPr>
                <w:rFonts w:ascii="Times New Roman" w:eastAsia="宋体" w:hAnsi="Times New Roman" w:cs="Times New Roman"/>
                <w:szCs w:val="24"/>
              </w:rPr>
            </w:pPr>
          </w:p>
        </w:tc>
        <w:tc>
          <w:tcPr>
            <w:tcW w:w="879" w:type="dxa"/>
            <w:vMerge/>
            <w:shd w:val="clear" w:color="auto" w:fill="auto"/>
            <w:vAlign w:val="center"/>
          </w:tcPr>
          <w:p w:rsidR="007E2F4B" w:rsidRDefault="007E2F4B">
            <w:pPr>
              <w:spacing w:line="300" w:lineRule="exact"/>
              <w:jc w:val="left"/>
              <w:outlineLvl w:val="0"/>
              <w:rPr>
                <w:rFonts w:ascii="Times New Roman" w:eastAsia="宋体" w:hAnsi="Times New Roman" w:cs="Times New Roman"/>
                <w:szCs w:val="24"/>
              </w:rPr>
            </w:pPr>
          </w:p>
        </w:tc>
        <w:tc>
          <w:tcPr>
            <w:tcW w:w="879" w:type="dxa"/>
            <w:vMerge/>
            <w:shd w:val="clear" w:color="auto" w:fill="auto"/>
            <w:vAlign w:val="center"/>
          </w:tcPr>
          <w:p w:rsidR="007E2F4B" w:rsidRDefault="007E2F4B">
            <w:pPr>
              <w:spacing w:line="300" w:lineRule="exact"/>
              <w:jc w:val="left"/>
              <w:outlineLvl w:val="0"/>
              <w:rPr>
                <w:rFonts w:ascii="Times New Roman" w:eastAsia="宋体" w:hAnsi="Times New Roman" w:cs="Times New Roman"/>
                <w:szCs w:val="24"/>
              </w:rPr>
            </w:pPr>
          </w:p>
        </w:tc>
        <w:tc>
          <w:tcPr>
            <w:tcW w:w="902" w:type="dxa"/>
            <w:vMerge/>
            <w:shd w:val="clear" w:color="auto" w:fill="auto"/>
            <w:vAlign w:val="center"/>
          </w:tcPr>
          <w:p w:rsidR="007E2F4B" w:rsidRDefault="007E2F4B">
            <w:pPr>
              <w:spacing w:line="300" w:lineRule="exact"/>
              <w:jc w:val="left"/>
              <w:outlineLvl w:val="0"/>
              <w:rPr>
                <w:rFonts w:ascii="Times New Roman" w:eastAsia="宋体" w:hAnsi="Times New Roman" w:cs="Times New Roman"/>
                <w:szCs w:val="24"/>
              </w:rPr>
            </w:pPr>
          </w:p>
        </w:tc>
        <w:tc>
          <w:tcPr>
            <w:tcW w:w="899" w:type="dxa"/>
            <w:vMerge w:val="restart"/>
            <w:shd w:val="clear" w:color="auto" w:fill="auto"/>
            <w:vAlign w:val="center"/>
          </w:tcPr>
          <w:p w:rsidR="007E2F4B" w:rsidRDefault="00C5720C">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总计</w:t>
            </w:r>
          </w:p>
        </w:tc>
        <w:tc>
          <w:tcPr>
            <w:tcW w:w="4378" w:type="dxa"/>
            <w:gridSpan w:val="5"/>
            <w:shd w:val="clear" w:color="auto" w:fill="auto"/>
            <w:vAlign w:val="center"/>
          </w:tcPr>
          <w:p w:rsidR="007E2F4B" w:rsidRDefault="00C5720C">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当年部门预算安排资金</w:t>
            </w:r>
          </w:p>
        </w:tc>
        <w:tc>
          <w:tcPr>
            <w:tcW w:w="826" w:type="dxa"/>
            <w:vMerge w:val="restart"/>
            <w:shd w:val="clear" w:color="auto" w:fill="auto"/>
            <w:vAlign w:val="center"/>
          </w:tcPr>
          <w:p w:rsidR="007E2F4B" w:rsidRDefault="00C5720C">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其他渠道资金</w:t>
            </w:r>
          </w:p>
        </w:tc>
      </w:tr>
      <w:tr w:rsidR="007E2F4B">
        <w:trPr>
          <w:tblHeader/>
          <w:jc w:val="center"/>
        </w:trPr>
        <w:tc>
          <w:tcPr>
            <w:tcW w:w="2391" w:type="dxa"/>
            <w:vMerge/>
            <w:shd w:val="clear" w:color="auto" w:fill="auto"/>
            <w:vAlign w:val="center"/>
          </w:tcPr>
          <w:p w:rsidR="007E2F4B" w:rsidRDefault="007E2F4B">
            <w:pPr>
              <w:spacing w:line="300" w:lineRule="exact"/>
              <w:jc w:val="left"/>
              <w:outlineLvl w:val="0"/>
              <w:rPr>
                <w:rFonts w:ascii="Times New Roman" w:eastAsia="宋体" w:hAnsi="Times New Roman" w:cs="Times New Roman"/>
                <w:szCs w:val="24"/>
              </w:rPr>
            </w:pPr>
          </w:p>
        </w:tc>
        <w:tc>
          <w:tcPr>
            <w:tcW w:w="1066" w:type="dxa"/>
            <w:vMerge/>
            <w:shd w:val="clear" w:color="auto" w:fill="auto"/>
            <w:vAlign w:val="center"/>
          </w:tcPr>
          <w:p w:rsidR="007E2F4B" w:rsidRDefault="007E2F4B">
            <w:pPr>
              <w:spacing w:line="300" w:lineRule="exact"/>
              <w:jc w:val="left"/>
              <w:outlineLvl w:val="0"/>
              <w:rPr>
                <w:rFonts w:ascii="Times New Roman" w:eastAsia="宋体" w:hAnsi="Times New Roman" w:cs="Times New Roman"/>
                <w:szCs w:val="24"/>
              </w:rPr>
            </w:pPr>
          </w:p>
        </w:tc>
        <w:tc>
          <w:tcPr>
            <w:tcW w:w="1066" w:type="dxa"/>
            <w:vMerge/>
            <w:shd w:val="clear" w:color="auto" w:fill="auto"/>
            <w:vAlign w:val="center"/>
          </w:tcPr>
          <w:p w:rsidR="007E2F4B" w:rsidRDefault="007E2F4B">
            <w:pPr>
              <w:spacing w:line="300" w:lineRule="exact"/>
              <w:jc w:val="left"/>
              <w:outlineLvl w:val="0"/>
              <w:rPr>
                <w:rFonts w:ascii="Times New Roman" w:eastAsia="宋体" w:hAnsi="Times New Roman" w:cs="Times New Roman"/>
                <w:szCs w:val="24"/>
              </w:rPr>
            </w:pPr>
          </w:p>
        </w:tc>
        <w:tc>
          <w:tcPr>
            <w:tcW w:w="1211" w:type="dxa"/>
            <w:vMerge/>
            <w:shd w:val="clear" w:color="auto" w:fill="auto"/>
            <w:vAlign w:val="center"/>
          </w:tcPr>
          <w:p w:rsidR="007E2F4B" w:rsidRDefault="007E2F4B">
            <w:pPr>
              <w:spacing w:line="300" w:lineRule="exact"/>
              <w:jc w:val="left"/>
              <w:outlineLvl w:val="0"/>
              <w:rPr>
                <w:rFonts w:ascii="Times New Roman" w:eastAsia="宋体" w:hAnsi="Times New Roman" w:cs="Times New Roman"/>
                <w:szCs w:val="24"/>
              </w:rPr>
            </w:pPr>
          </w:p>
        </w:tc>
        <w:tc>
          <w:tcPr>
            <w:tcW w:w="879" w:type="dxa"/>
            <w:vMerge/>
            <w:shd w:val="clear" w:color="auto" w:fill="auto"/>
            <w:vAlign w:val="center"/>
          </w:tcPr>
          <w:p w:rsidR="007E2F4B" w:rsidRDefault="007E2F4B">
            <w:pPr>
              <w:spacing w:line="300" w:lineRule="exact"/>
              <w:jc w:val="left"/>
              <w:outlineLvl w:val="0"/>
              <w:rPr>
                <w:rFonts w:ascii="Times New Roman" w:eastAsia="宋体" w:hAnsi="Times New Roman" w:cs="Times New Roman"/>
                <w:szCs w:val="24"/>
              </w:rPr>
            </w:pPr>
          </w:p>
        </w:tc>
        <w:tc>
          <w:tcPr>
            <w:tcW w:w="879" w:type="dxa"/>
            <w:vMerge/>
            <w:shd w:val="clear" w:color="auto" w:fill="auto"/>
            <w:vAlign w:val="center"/>
          </w:tcPr>
          <w:p w:rsidR="007E2F4B" w:rsidRDefault="007E2F4B">
            <w:pPr>
              <w:spacing w:line="300" w:lineRule="exact"/>
              <w:jc w:val="left"/>
              <w:outlineLvl w:val="0"/>
              <w:rPr>
                <w:rFonts w:ascii="Times New Roman" w:eastAsia="宋体" w:hAnsi="Times New Roman" w:cs="Times New Roman"/>
                <w:szCs w:val="24"/>
              </w:rPr>
            </w:pPr>
          </w:p>
        </w:tc>
        <w:tc>
          <w:tcPr>
            <w:tcW w:w="902" w:type="dxa"/>
            <w:vMerge/>
            <w:shd w:val="clear" w:color="auto" w:fill="auto"/>
            <w:vAlign w:val="center"/>
          </w:tcPr>
          <w:p w:rsidR="007E2F4B" w:rsidRDefault="007E2F4B">
            <w:pPr>
              <w:spacing w:line="300" w:lineRule="exact"/>
              <w:jc w:val="left"/>
              <w:outlineLvl w:val="0"/>
              <w:rPr>
                <w:rFonts w:ascii="Times New Roman" w:eastAsia="宋体" w:hAnsi="Times New Roman" w:cs="Times New Roman"/>
                <w:szCs w:val="24"/>
              </w:rPr>
            </w:pPr>
          </w:p>
        </w:tc>
        <w:tc>
          <w:tcPr>
            <w:tcW w:w="899" w:type="dxa"/>
            <w:vMerge/>
            <w:shd w:val="clear" w:color="auto" w:fill="auto"/>
            <w:vAlign w:val="center"/>
          </w:tcPr>
          <w:p w:rsidR="007E2F4B" w:rsidRDefault="007E2F4B">
            <w:pPr>
              <w:spacing w:line="300" w:lineRule="exact"/>
              <w:jc w:val="left"/>
              <w:outlineLvl w:val="0"/>
              <w:rPr>
                <w:rFonts w:ascii="Times New Roman" w:eastAsia="宋体" w:hAnsi="Times New Roman" w:cs="Times New Roman"/>
                <w:szCs w:val="24"/>
              </w:rPr>
            </w:pPr>
          </w:p>
        </w:tc>
        <w:tc>
          <w:tcPr>
            <w:tcW w:w="899" w:type="dxa"/>
            <w:shd w:val="clear" w:color="auto" w:fill="auto"/>
            <w:vAlign w:val="center"/>
          </w:tcPr>
          <w:p w:rsidR="007E2F4B" w:rsidRDefault="00C5720C">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合计</w:t>
            </w:r>
          </w:p>
        </w:tc>
        <w:tc>
          <w:tcPr>
            <w:tcW w:w="899" w:type="dxa"/>
            <w:shd w:val="clear" w:color="auto" w:fill="auto"/>
            <w:vAlign w:val="center"/>
          </w:tcPr>
          <w:p w:rsidR="007E2F4B" w:rsidRDefault="00C5720C">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一般公共预算拨款</w:t>
            </w:r>
          </w:p>
        </w:tc>
        <w:tc>
          <w:tcPr>
            <w:tcW w:w="818" w:type="dxa"/>
            <w:shd w:val="clear" w:color="auto" w:fill="auto"/>
            <w:vAlign w:val="center"/>
          </w:tcPr>
          <w:p w:rsidR="007E2F4B" w:rsidRDefault="00C5720C">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基金预算拨款</w:t>
            </w:r>
          </w:p>
        </w:tc>
        <w:tc>
          <w:tcPr>
            <w:tcW w:w="881" w:type="dxa"/>
            <w:shd w:val="clear" w:color="auto" w:fill="auto"/>
            <w:vAlign w:val="center"/>
          </w:tcPr>
          <w:p w:rsidR="007E2F4B" w:rsidRDefault="00C5720C">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财政专户核拨</w:t>
            </w:r>
          </w:p>
        </w:tc>
        <w:tc>
          <w:tcPr>
            <w:tcW w:w="881" w:type="dxa"/>
            <w:shd w:val="clear" w:color="auto" w:fill="auto"/>
            <w:vAlign w:val="center"/>
          </w:tcPr>
          <w:p w:rsidR="007E2F4B" w:rsidRDefault="00C5720C">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其他来源收入</w:t>
            </w:r>
          </w:p>
        </w:tc>
        <w:tc>
          <w:tcPr>
            <w:tcW w:w="826" w:type="dxa"/>
            <w:vMerge/>
            <w:shd w:val="clear" w:color="auto" w:fill="auto"/>
            <w:vAlign w:val="center"/>
          </w:tcPr>
          <w:p w:rsidR="007E2F4B" w:rsidRDefault="007E2F4B">
            <w:pPr>
              <w:spacing w:line="300" w:lineRule="exact"/>
              <w:jc w:val="left"/>
              <w:outlineLvl w:val="0"/>
              <w:rPr>
                <w:rFonts w:ascii="Times New Roman" w:eastAsia="宋体" w:hAnsi="Times New Roman" w:cs="Times New Roman"/>
                <w:szCs w:val="24"/>
              </w:rPr>
            </w:pPr>
          </w:p>
        </w:tc>
      </w:tr>
      <w:tr w:rsidR="007E2F4B">
        <w:trPr>
          <w:jc w:val="center"/>
        </w:trPr>
        <w:tc>
          <w:tcPr>
            <w:tcW w:w="2391" w:type="dxa"/>
            <w:shd w:val="clear" w:color="auto" w:fill="auto"/>
            <w:vAlign w:val="center"/>
          </w:tcPr>
          <w:p w:rsidR="007E2F4B" w:rsidRDefault="00C5720C">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合　计</w:t>
            </w:r>
          </w:p>
        </w:tc>
        <w:tc>
          <w:tcPr>
            <w:tcW w:w="1066" w:type="dxa"/>
            <w:shd w:val="clear" w:color="auto" w:fill="auto"/>
            <w:vAlign w:val="center"/>
          </w:tcPr>
          <w:p w:rsidR="007E2F4B" w:rsidRDefault="007E2F4B">
            <w:pPr>
              <w:spacing w:line="300" w:lineRule="exact"/>
              <w:jc w:val="right"/>
              <w:rPr>
                <w:rFonts w:ascii="方正书宋_GBK" w:eastAsia="方正书宋_GBK" w:hAnsi="Times New Roman" w:cs="Times New Roman"/>
                <w:b/>
                <w:szCs w:val="24"/>
              </w:rPr>
            </w:pPr>
          </w:p>
        </w:tc>
        <w:tc>
          <w:tcPr>
            <w:tcW w:w="1066" w:type="dxa"/>
            <w:shd w:val="clear" w:color="auto" w:fill="auto"/>
            <w:vAlign w:val="center"/>
          </w:tcPr>
          <w:p w:rsidR="007E2F4B" w:rsidRDefault="007E2F4B">
            <w:pPr>
              <w:spacing w:line="300" w:lineRule="exact"/>
              <w:jc w:val="left"/>
              <w:rPr>
                <w:rFonts w:ascii="方正书宋_GBK" w:eastAsia="方正书宋_GBK" w:hAnsi="Times New Roman" w:cs="Times New Roman"/>
                <w:b/>
                <w:szCs w:val="24"/>
              </w:rPr>
            </w:pPr>
          </w:p>
        </w:tc>
        <w:tc>
          <w:tcPr>
            <w:tcW w:w="1211" w:type="dxa"/>
            <w:shd w:val="clear" w:color="auto" w:fill="auto"/>
            <w:vAlign w:val="center"/>
          </w:tcPr>
          <w:p w:rsidR="007E2F4B" w:rsidRDefault="007E2F4B">
            <w:pPr>
              <w:spacing w:line="300" w:lineRule="exact"/>
              <w:jc w:val="left"/>
              <w:rPr>
                <w:rFonts w:ascii="方正书宋_GBK" w:eastAsia="方正书宋_GBK" w:hAnsi="Times New Roman" w:cs="Times New Roman"/>
                <w:b/>
                <w:szCs w:val="24"/>
              </w:rPr>
            </w:pPr>
          </w:p>
        </w:tc>
        <w:tc>
          <w:tcPr>
            <w:tcW w:w="879" w:type="dxa"/>
            <w:shd w:val="clear" w:color="auto" w:fill="auto"/>
            <w:vAlign w:val="center"/>
          </w:tcPr>
          <w:p w:rsidR="007E2F4B" w:rsidRDefault="007E2F4B">
            <w:pPr>
              <w:spacing w:line="300" w:lineRule="exact"/>
              <w:jc w:val="left"/>
              <w:rPr>
                <w:rFonts w:ascii="方正书宋_GBK" w:eastAsia="方正书宋_GBK" w:hAnsi="Times New Roman" w:cs="Times New Roman"/>
                <w:b/>
                <w:szCs w:val="24"/>
              </w:rPr>
            </w:pPr>
          </w:p>
        </w:tc>
        <w:tc>
          <w:tcPr>
            <w:tcW w:w="879" w:type="dxa"/>
            <w:shd w:val="clear" w:color="auto" w:fill="auto"/>
            <w:vAlign w:val="center"/>
          </w:tcPr>
          <w:p w:rsidR="007E2F4B" w:rsidRDefault="007E2F4B">
            <w:pPr>
              <w:spacing w:line="300" w:lineRule="exact"/>
              <w:jc w:val="right"/>
              <w:rPr>
                <w:rFonts w:ascii="方正书宋_GBK" w:eastAsia="方正书宋_GBK" w:hAnsi="Times New Roman" w:cs="Times New Roman"/>
                <w:b/>
                <w:szCs w:val="24"/>
              </w:rPr>
            </w:pPr>
          </w:p>
        </w:tc>
        <w:tc>
          <w:tcPr>
            <w:tcW w:w="902" w:type="dxa"/>
            <w:shd w:val="clear" w:color="auto" w:fill="auto"/>
            <w:vAlign w:val="center"/>
          </w:tcPr>
          <w:p w:rsidR="007E2F4B" w:rsidRDefault="007E2F4B">
            <w:pPr>
              <w:spacing w:line="300" w:lineRule="exact"/>
              <w:jc w:val="right"/>
              <w:rPr>
                <w:rFonts w:ascii="方正书宋_GBK" w:eastAsia="方正书宋_GBK" w:hAnsi="Times New Roman" w:cs="Times New Roman"/>
                <w:b/>
                <w:szCs w:val="24"/>
              </w:rPr>
            </w:pPr>
          </w:p>
        </w:tc>
        <w:tc>
          <w:tcPr>
            <w:tcW w:w="899" w:type="dxa"/>
            <w:shd w:val="clear" w:color="auto" w:fill="auto"/>
            <w:vAlign w:val="center"/>
          </w:tcPr>
          <w:p w:rsidR="007E2F4B" w:rsidRDefault="007E2F4B">
            <w:pPr>
              <w:spacing w:line="300" w:lineRule="exact"/>
              <w:jc w:val="right"/>
              <w:rPr>
                <w:rFonts w:ascii="方正书宋_GBK" w:eastAsia="方正书宋_GBK" w:hAnsi="Times New Roman" w:cs="Times New Roman"/>
                <w:b/>
                <w:szCs w:val="24"/>
              </w:rPr>
            </w:pPr>
          </w:p>
        </w:tc>
        <w:tc>
          <w:tcPr>
            <w:tcW w:w="899" w:type="dxa"/>
            <w:shd w:val="clear" w:color="auto" w:fill="auto"/>
            <w:vAlign w:val="center"/>
          </w:tcPr>
          <w:p w:rsidR="007E2F4B" w:rsidRDefault="007E2F4B">
            <w:pPr>
              <w:spacing w:line="300" w:lineRule="exact"/>
              <w:jc w:val="right"/>
              <w:rPr>
                <w:rFonts w:ascii="方正书宋_GBK" w:eastAsia="方正书宋_GBK" w:hAnsi="Times New Roman" w:cs="Times New Roman"/>
                <w:b/>
                <w:szCs w:val="24"/>
              </w:rPr>
            </w:pPr>
          </w:p>
        </w:tc>
        <w:tc>
          <w:tcPr>
            <w:tcW w:w="899" w:type="dxa"/>
            <w:shd w:val="clear" w:color="auto" w:fill="auto"/>
            <w:vAlign w:val="center"/>
          </w:tcPr>
          <w:p w:rsidR="007E2F4B" w:rsidRDefault="007E2F4B">
            <w:pPr>
              <w:spacing w:line="300" w:lineRule="exact"/>
              <w:jc w:val="right"/>
              <w:rPr>
                <w:rFonts w:ascii="方正书宋_GBK" w:eastAsia="方正书宋_GBK" w:hAnsi="Times New Roman" w:cs="Times New Roman"/>
                <w:b/>
                <w:szCs w:val="24"/>
              </w:rPr>
            </w:pPr>
          </w:p>
        </w:tc>
        <w:tc>
          <w:tcPr>
            <w:tcW w:w="818" w:type="dxa"/>
            <w:shd w:val="clear" w:color="auto" w:fill="auto"/>
            <w:vAlign w:val="center"/>
          </w:tcPr>
          <w:p w:rsidR="007E2F4B" w:rsidRDefault="007E2F4B">
            <w:pPr>
              <w:spacing w:line="300" w:lineRule="exact"/>
              <w:jc w:val="right"/>
              <w:rPr>
                <w:rFonts w:ascii="方正书宋_GBK" w:eastAsia="方正书宋_GBK" w:hAnsi="Times New Roman" w:cs="Times New Roman"/>
                <w:b/>
                <w:szCs w:val="24"/>
              </w:rPr>
            </w:pPr>
          </w:p>
        </w:tc>
        <w:tc>
          <w:tcPr>
            <w:tcW w:w="881" w:type="dxa"/>
            <w:shd w:val="clear" w:color="auto" w:fill="auto"/>
            <w:vAlign w:val="center"/>
          </w:tcPr>
          <w:p w:rsidR="007E2F4B" w:rsidRDefault="007E2F4B">
            <w:pPr>
              <w:spacing w:line="300" w:lineRule="exact"/>
              <w:jc w:val="right"/>
              <w:rPr>
                <w:rFonts w:ascii="方正书宋_GBK" w:eastAsia="方正书宋_GBK" w:hAnsi="Times New Roman" w:cs="Times New Roman"/>
                <w:b/>
                <w:szCs w:val="24"/>
              </w:rPr>
            </w:pPr>
          </w:p>
        </w:tc>
        <w:tc>
          <w:tcPr>
            <w:tcW w:w="881" w:type="dxa"/>
            <w:shd w:val="clear" w:color="auto" w:fill="auto"/>
            <w:vAlign w:val="center"/>
          </w:tcPr>
          <w:p w:rsidR="007E2F4B" w:rsidRDefault="007E2F4B">
            <w:pPr>
              <w:spacing w:line="300" w:lineRule="exact"/>
              <w:jc w:val="right"/>
              <w:rPr>
                <w:rFonts w:ascii="方正书宋_GBK" w:eastAsia="方正书宋_GBK" w:hAnsi="Times New Roman" w:cs="Times New Roman"/>
                <w:b/>
                <w:szCs w:val="24"/>
              </w:rPr>
            </w:pPr>
          </w:p>
        </w:tc>
        <w:tc>
          <w:tcPr>
            <w:tcW w:w="826" w:type="dxa"/>
            <w:shd w:val="clear" w:color="auto" w:fill="auto"/>
            <w:vAlign w:val="center"/>
          </w:tcPr>
          <w:p w:rsidR="007E2F4B" w:rsidRDefault="007E2F4B">
            <w:pPr>
              <w:spacing w:line="300" w:lineRule="exact"/>
              <w:jc w:val="right"/>
              <w:rPr>
                <w:rFonts w:ascii="方正书宋_GBK" w:eastAsia="方正书宋_GBK" w:hAnsi="Times New Roman" w:cs="Times New Roman"/>
                <w:b/>
                <w:szCs w:val="24"/>
              </w:rPr>
            </w:pPr>
          </w:p>
        </w:tc>
      </w:tr>
      <w:tr w:rsidR="007E2F4B">
        <w:trPr>
          <w:jc w:val="center"/>
        </w:trPr>
        <w:tc>
          <w:tcPr>
            <w:tcW w:w="2391" w:type="dxa"/>
            <w:shd w:val="clear" w:color="auto" w:fill="auto"/>
            <w:vAlign w:val="center"/>
          </w:tcPr>
          <w:p w:rsidR="007E2F4B" w:rsidRDefault="007E2F4B">
            <w:pPr>
              <w:spacing w:line="300" w:lineRule="exact"/>
              <w:jc w:val="center"/>
              <w:rPr>
                <w:rFonts w:ascii="方正书宋_GBK" w:eastAsia="方正书宋_GBK" w:hAnsi="Times New Roman" w:cs="Times New Roman"/>
                <w:b/>
                <w:szCs w:val="24"/>
              </w:rPr>
            </w:pPr>
          </w:p>
        </w:tc>
        <w:tc>
          <w:tcPr>
            <w:tcW w:w="1066" w:type="dxa"/>
            <w:shd w:val="clear" w:color="auto" w:fill="auto"/>
            <w:vAlign w:val="center"/>
          </w:tcPr>
          <w:p w:rsidR="007E2F4B" w:rsidRDefault="00C5720C">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120</w:t>
            </w:r>
          </w:p>
        </w:tc>
        <w:tc>
          <w:tcPr>
            <w:tcW w:w="1066" w:type="dxa"/>
            <w:shd w:val="clear" w:color="auto" w:fill="auto"/>
            <w:vAlign w:val="center"/>
          </w:tcPr>
          <w:p w:rsidR="007E2F4B" w:rsidRDefault="00C5720C">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政府购买服务费</w:t>
            </w:r>
          </w:p>
        </w:tc>
        <w:tc>
          <w:tcPr>
            <w:tcW w:w="1211" w:type="dxa"/>
            <w:shd w:val="clear" w:color="auto" w:fill="auto"/>
            <w:vAlign w:val="center"/>
          </w:tcPr>
          <w:p w:rsidR="007E2F4B" w:rsidRDefault="007E2F4B">
            <w:pPr>
              <w:spacing w:line="300" w:lineRule="exact"/>
              <w:jc w:val="left"/>
              <w:rPr>
                <w:rFonts w:ascii="方正书宋_GBK" w:eastAsia="方正书宋_GBK" w:hAnsi="Times New Roman" w:cs="Times New Roman"/>
                <w:b/>
                <w:szCs w:val="24"/>
              </w:rPr>
            </w:pPr>
          </w:p>
        </w:tc>
        <w:tc>
          <w:tcPr>
            <w:tcW w:w="879" w:type="dxa"/>
            <w:shd w:val="clear" w:color="auto" w:fill="auto"/>
            <w:vAlign w:val="center"/>
          </w:tcPr>
          <w:p w:rsidR="007E2F4B" w:rsidRDefault="00C5720C">
            <w:pPr>
              <w:spacing w:line="300" w:lineRule="exact"/>
              <w:jc w:val="left"/>
              <w:rPr>
                <w:rFonts w:ascii="方正书宋_GBK" w:eastAsia="方正书宋_GBK" w:hAnsi="Times New Roman" w:cs="Times New Roman"/>
                <w:b/>
                <w:szCs w:val="24"/>
              </w:rPr>
            </w:pPr>
            <w:proofErr w:type="gramStart"/>
            <w:r>
              <w:rPr>
                <w:rFonts w:ascii="方正书宋_GBK" w:eastAsia="方正书宋_GBK" w:hAnsi="Times New Roman" w:cs="Times New Roman" w:hint="eastAsia"/>
                <w:b/>
                <w:szCs w:val="24"/>
              </w:rPr>
              <w:t>个</w:t>
            </w:r>
            <w:proofErr w:type="gramEnd"/>
          </w:p>
        </w:tc>
        <w:tc>
          <w:tcPr>
            <w:tcW w:w="879" w:type="dxa"/>
            <w:shd w:val="clear" w:color="auto" w:fill="auto"/>
            <w:vAlign w:val="center"/>
          </w:tcPr>
          <w:p w:rsidR="007E2F4B" w:rsidRDefault="00C5720C">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w:t>
            </w:r>
          </w:p>
        </w:tc>
        <w:tc>
          <w:tcPr>
            <w:tcW w:w="902" w:type="dxa"/>
            <w:shd w:val="clear" w:color="auto" w:fill="auto"/>
            <w:vAlign w:val="center"/>
          </w:tcPr>
          <w:p w:rsidR="007E2F4B" w:rsidRDefault="00C5720C">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120</w:t>
            </w:r>
          </w:p>
        </w:tc>
        <w:tc>
          <w:tcPr>
            <w:tcW w:w="899" w:type="dxa"/>
            <w:shd w:val="clear" w:color="auto" w:fill="auto"/>
            <w:vAlign w:val="center"/>
          </w:tcPr>
          <w:p w:rsidR="007E2F4B" w:rsidRDefault="00C5720C">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b/>
                <w:szCs w:val="24"/>
              </w:rPr>
              <w:t>300</w:t>
            </w:r>
          </w:p>
        </w:tc>
        <w:tc>
          <w:tcPr>
            <w:tcW w:w="899" w:type="dxa"/>
            <w:shd w:val="clear" w:color="auto" w:fill="auto"/>
            <w:vAlign w:val="center"/>
          </w:tcPr>
          <w:p w:rsidR="007E2F4B" w:rsidRDefault="00C5720C">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120</w:t>
            </w:r>
          </w:p>
        </w:tc>
        <w:tc>
          <w:tcPr>
            <w:tcW w:w="899" w:type="dxa"/>
            <w:shd w:val="clear" w:color="auto" w:fill="auto"/>
            <w:vAlign w:val="center"/>
          </w:tcPr>
          <w:p w:rsidR="007E2F4B" w:rsidRDefault="00C5720C">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120</w:t>
            </w:r>
          </w:p>
        </w:tc>
        <w:tc>
          <w:tcPr>
            <w:tcW w:w="818" w:type="dxa"/>
            <w:shd w:val="clear" w:color="auto" w:fill="auto"/>
            <w:vAlign w:val="center"/>
          </w:tcPr>
          <w:p w:rsidR="007E2F4B" w:rsidRDefault="007E2F4B">
            <w:pPr>
              <w:spacing w:line="300" w:lineRule="exact"/>
              <w:jc w:val="right"/>
              <w:rPr>
                <w:rFonts w:ascii="方正书宋_GBK" w:eastAsia="方正书宋_GBK" w:hAnsi="Times New Roman" w:cs="Times New Roman"/>
                <w:b/>
                <w:szCs w:val="24"/>
              </w:rPr>
            </w:pPr>
          </w:p>
        </w:tc>
        <w:tc>
          <w:tcPr>
            <w:tcW w:w="881" w:type="dxa"/>
            <w:shd w:val="clear" w:color="auto" w:fill="auto"/>
            <w:vAlign w:val="center"/>
          </w:tcPr>
          <w:p w:rsidR="007E2F4B" w:rsidRDefault="007E2F4B">
            <w:pPr>
              <w:spacing w:line="300" w:lineRule="exact"/>
              <w:jc w:val="right"/>
              <w:rPr>
                <w:rFonts w:ascii="方正书宋_GBK" w:eastAsia="方正书宋_GBK" w:hAnsi="Times New Roman" w:cs="Times New Roman"/>
                <w:b/>
                <w:szCs w:val="24"/>
              </w:rPr>
            </w:pPr>
          </w:p>
        </w:tc>
        <w:tc>
          <w:tcPr>
            <w:tcW w:w="881" w:type="dxa"/>
            <w:shd w:val="clear" w:color="auto" w:fill="auto"/>
            <w:vAlign w:val="center"/>
          </w:tcPr>
          <w:p w:rsidR="007E2F4B" w:rsidRDefault="007E2F4B">
            <w:pPr>
              <w:spacing w:line="300" w:lineRule="exact"/>
              <w:jc w:val="right"/>
              <w:rPr>
                <w:rFonts w:ascii="方正书宋_GBK" w:eastAsia="方正书宋_GBK" w:hAnsi="Times New Roman" w:cs="Times New Roman"/>
                <w:b/>
                <w:szCs w:val="24"/>
              </w:rPr>
            </w:pPr>
          </w:p>
        </w:tc>
        <w:tc>
          <w:tcPr>
            <w:tcW w:w="826" w:type="dxa"/>
            <w:shd w:val="clear" w:color="auto" w:fill="auto"/>
            <w:vAlign w:val="center"/>
          </w:tcPr>
          <w:p w:rsidR="007E2F4B" w:rsidRDefault="007E2F4B">
            <w:pPr>
              <w:spacing w:line="300" w:lineRule="exact"/>
              <w:jc w:val="right"/>
              <w:rPr>
                <w:rFonts w:ascii="方正书宋_GBK" w:eastAsia="方正书宋_GBK" w:hAnsi="Times New Roman" w:cs="Times New Roman"/>
                <w:b/>
                <w:szCs w:val="24"/>
              </w:rPr>
            </w:pPr>
          </w:p>
        </w:tc>
      </w:tr>
    </w:tbl>
    <w:p w:rsidR="007E2F4B" w:rsidRDefault="007E2F4B">
      <w:pPr>
        <w:autoSpaceDE w:val="0"/>
        <w:autoSpaceDN w:val="0"/>
        <w:adjustRightInd w:val="0"/>
        <w:ind w:firstLineChars="200" w:firstLine="640"/>
        <w:jc w:val="left"/>
        <w:rPr>
          <w:rFonts w:eastAsia="仿宋_GB2312"/>
          <w:sz w:val="32"/>
          <w:szCs w:val="32"/>
        </w:rPr>
      </w:pPr>
    </w:p>
    <w:p w:rsidR="007E2F4B" w:rsidRDefault="00C5720C">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7E2F4B" w:rsidRDefault="00C5720C">
      <w:pPr>
        <w:autoSpaceDE w:val="0"/>
        <w:autoSpaceDN w:val="0"/>
        <w:adjustRightInd w:val="0"/>
        <w:ind w:firstLineChars="200" w:firstLine="640"/>
        <w:jc w:val="left"/>
        <w:rPr>
          <w:rFonts w:eastAsia="仿宋_GB2312"/>
          <w:sz w:val="32"/>
          <w:szCs w:val="32"/>
        </w:rPr>
      </w:pPr>
      <w:r>
        <w:rPr>
          <w:rFonts w:eastAsia="仿宋_GB2312" w:hint="eastAsia"/>
          <w:sz w:val="32"/>
          <w:szCs w:val="32"/>
        </w:rPr>
        <w:t>廊坊市大厂回族自治县审计局上年末固定资产金额为</w:t>
      </w:r>
      <w:r>
        <w:rPr>
          <w:rFonts w:eastAsia="仿宋_GB2312" w:hint="eastAsia"/>
          <w:sz w:val="32"/>
          <w:szCs w:val="32"/>
        </w:rPr>
        <w:t>109.52</w:t>
      </w:r>
      <w:r>
        <w:rPr>
          <w:rFonts w:eastAsia="仿宋_GB2312" w:hint="eastAsia"/>
          <w:sz w:val="32"/>
          <w:szCs w:val="32"/>
        </w:rPr>
        <w:t>万元，</w:t>
      </w:r>
      <w:proofErr w:type="gramStart"/>
      <w:r>
        <w:rPr>
          <w:rFonts w:eastAsia="仿宋_GB2312" w:hint="eastAsia"/>
          <w:sz w:val="32"/>
          <w:szCs w:val="32"/>
        </w:rPr>
        <w:t>本年度无拟购置</w:t>
      </w:r>
      <w:proofErr w:type="gramEnd"/>
      <w:r>
        <w:rPr>
          <w:rFonts w:eastAsia="仿宋_GB2312" w:hint="eastAsia"/>
          <w:sz w:val="32"/>
          <w:szCs w:val="32"/>
        </w:rPr>
        <w:t>固定资产。详见下表。</w:t>
      </w:r>
    </w:p>
    <w:tbl>
      <w:tblPr>
        <w:tblW w:w="13482" w:type="dxa"/>
        <w:tblInd w:w="93" w:type="dxa"/>
        <w:tblLayout w:type="fixed"/>
        <w:tblLook w:val="04A0" w:firstRow="1" w:lastRow="0" w:firstColumn="1" w:lastColumn="0" w:noHBand="0" w:noVBand="1"/>
      </w:tblPr>
      <w:tblGrid>
        <w:gridCol w:w="5224"/>
        <w:gridCol w:w="3155"/>
        <w:gridCol w:w="5103"/>
      </w:tblGrid>
      <w:tr w:rsidR="007E2F4B">
        <w:trPr>
          <w:trHeight w:val="705"/>
        </w:trPr>
        <w:tc>
          <w:tcPr>
            <w:tcW w:w="13482" w:type="dxa"/>
            <w:gridSpan w:val="3"/>
            <w:tcBorders>
              <w:top w:val="nil"/>
              <w:left w:val="nil"/>
              <w:bottom w:val="nil"/>
              <w:right w:val="nil"/>
            </w:tcBorders>
            <w:shd w:val="clear" w:color="auto" w:fill="auto"/>
            <w:vAlign w:val="center"/>
          </w:tcPr>
          <w:p w:rsidR="007E2F4B" w:rsidRDefault="00C5720C">
            <w:pPr>
              <w:widowControl/>
              <w:ind w:firstLineChars="900" w:firstLine="2891"/>
              <w:rPr>
                <w:rFonts w:ascii="宋体" w:eastAsia="宋体" w:hAnsi="宋体" w:cs="宋体"/>
                <w:b/>
                <w:bCs/>
                <w:kern w:val="0"/>
                <w:sz w:val="32"/>
                <w:szCs w:val="32"/>
              </w:rPr>
            </w:pPr>
            <w:r>
              <w:rPr>
                <w:rFonts w:ascii="宋体" w:eastAsia="宋体" w:hAnsi="宋体" w:cs="宋体" w:hint="eastAsia"/>
                <w:b/>
                <w:bCs/>
                <w:kern w:val="0"/>
                <w:sz w:val="32"/>
                <w:szCs w:val="32"/>
              </w:rPr>
              <w:t>大厂回族自治县审计局</w:t>
            </w:r>
            <w:r>
              <w:rPr>
                <w:rFonts w:ascii="宋体" w:eastAsia="宋体" w:hAnsi="宋体" w:cs="宋体" w:hint="eastAsia"/>
                <w:b/>
                <w:bCs/>
                <w:kern w:val="0"/>
                <w:sz w:val="32"/>
                <w:szCs w:val="32"/>
              </w:rPr>
              <w:t>固定资产占用情况表</w:t>
            </w:r>
          </w:p>
        </w:tc>
      </w:tr>
      <w:tr w:rsidR="007E2F4B">
        <w:trPr>
          <w:trHeight w:val="510"/>
        </w:trPr>
        <w:tc>
          <w:tcPr>
            <w:tcW w:w="8379" w:type="dxa"/>
            <w:gridSpan w:val="2"/>
            <w:tcBorders>
              <w:top w:val="nil"/>
              <w:left w:val="nil"/>
              <w:bottom w:val="nil"/>
              <w:right w:val="nil"/>
            </w:tcBorders>
            <w:shd w:val="clear" w:color="auto" w:fill="auto"/>
            <w:vAlign w:val="center"/>
          </w:tcPr>
          <w:p w:rsidR="007E2F4B" w:rsidRDefault="00C5720C">
            <w:pPr>
              <w:widowControl/>
              <w:jc w:val="left"/>
              <w:rPr>
                <w:rFonts w:ascii="宋体" w:eastAsia="宋体" w:hAnsi="宋体" w:cs="宋体"/>
                <w:kern w:val="0"/>
                <w:sz w:val="22"/>
              </w:rPr>
            </w:pPr>
            <w:r>
              <w:rPr>
                <w:rFonts w:ascii="宋体" w:eastAsia="宋体" w:hAnsi="宋体" w:cs="宋体" w:hint="eastAsia"/>
                <w:kern w:val="0"/>
                <w:sz w:val="22"/>
              </w:rPr>
              <w:lastRenderedPageBreak/>
              <w:t>编制部门：</w:t>
            </w:r>
            <w:r>
              <w:rPr>
                <w:rFonts w:ascii="宋体" w:eastAsia="宋体" w:hAnsi="宋体" w:cs="宋体" w:hint="eastAsia"/>
                <w:kern w:val="0"/>
                <w:sz w:val="22"/>
              </w:rPr>
              <w:t>廊坊市大厂回族自治县审计局</w:t>
            </w:r>
          </w:p>
        </w:tc>
        <w:tc>
          <w:tcPr>
            <w:tcW w:w="5103" w:type="dxa"/>
            <w:tcBorders>
              <w:top w:val="nil"/>
              <w:left w:val="nil"/>
              <w:bottom w:val="nil"/>
              <w:right w:val="nil"/>
            </w:tcBorders>
            <w:shd w:val="clear" w:color="auto" w:fill="auto"/>
            <w:vAlign w:val="center"/>
          </w:tcPr>
          <w:p w:rsidR="007E2F4B" w:rsidRDefault="00C5720C">
            <w:pPr>
              <w:widowControl/>
              <w:jc w:val="left"/>
              <w:rPr>
                <w:rFonts w:ascii="宋体" w:eastAsia="宋体" w:hAnsi="宋体" w:cs="宋体"/>
                <w:kern w:val="0"/>
                <w:sz w:val="22"/>
              </w:rPr>
            </w:pPr>
            <w:r>
              <w:rPr>
                <w:rFonts w:ascii="宋体" w:eastAsia="宋体" w:hAnsi="宋体" w:cs="宋体" w:hint="eastAsia"/>
                <w:kern w:val="0"/>
                <w:sz w:val="22"/>
              </w:rPr>
              <w:t>截止时间：</w:t>
            </w:r>
            <w:r>
              <w:rPr>
                <w:rFonts w:ascii="宋体" w:eastAsia="宋体" w:hAnsi="宋体" w:cs="宋体" w:hint="eastAsia"/>
                <w:kern w:val="0"/>
                <w:sz w:val="22"/>
              </w:rPr>
              <w:t>201</w:t>
            </w:r>
            <w:r>
              <w:rPr>
                <w:rFonts w:ascii="宋体" w:eastAsia="宋体" w:hAnsi="宋体" w:cs="宋体" w:hint="eastAsia"/>
                <w:kern w:val="0"/>
                <w:sz w:val="22"/>
              </w:rPr>
              <w:t>7</w:t>
            </w:r>
            <w:r>
              <w:rPr>
                <w:rFonts w:ascii="宋体" w:eastAsia="宋体" w:hAnsi="宋体" w:cs="宋体" w:hint="eastAsia"/>
                <w:kern w:val="0"/>
                <w:sz w:val="22"/>
              </w:rPr>
              <w:t>年</w:t>
            </w:r>
            <w:r>
              <w:rPr>
                <w:rFonts w:ascii="宋体" w:eastAsia="宋体" w:hAnsi="宋体" w:cs="宋体" w:hint="eastAsia"/>
                <w:kern w:val="0"/>
                <w:sz w:val="22"/>
              </w:rPr>
              <w:t>12</w:t>
            </w:r>
            <w:r>
              <w:rPr>
                <w:rFonts w:ascii="宋体" w:eastAsia="宋体" w:hAnsi="宋体" w:cs="宋体" w:hint="eastAsia"/>
                <w:kern w:val="0"/>
                <w:sz w:val="22"/>
              </w:rPr>
              <w:t>月</w:t>
            </w:r>
            <w:r>
              <w:rPr>
                <w:rFonts w:ascii="宋体" w:eastAsia="宋体" w:hAnsi="宋体" w:cs="宋体" w:hint="eastAsia"/>
                <w:kern w:val="0"/>
                <w:sz w:val="22"/>
              </w:rPr>
              <w:t>31</w:t>
            </w:r>
            <w:r>
              <w:rPr>
                <w:rFonts w:ascii="宋体" w:eastAsia="宋体" w:hAnsi="宋体" w:cs="宋体" w:hint="eastAsia"/>
                <w:kern w:val="0"/>
                <w:sz w:val="22"/>
              </w:rPr>
              <w:t>日</w:t>
            </w:r>
            <w:r>
              <w:rPr>
                <w:rFonts w:ascii="宋体" w:eastAsia="宋体" w:hAnsi="宋体" w:cs="宋体" w:hint="eastAsia"/>
                <w:kern w:val="0"/>
                <w:sz w:val="22"/>
              </w:rPr>
              <w:t xml:space="preserve">  </w:t>
            </w:r>
          </w:p>
        </w:tc>
      </w:tr>
      <w:tr w:rsidR="007E2F4B">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7E2F4B" w:rsidRDefault="00C5720C">
            <w:pPr>
              <w:widowControl/>
              <w:jc w:val="center"/>
              <w:rPr>
                <w:rFonts w:ascii="宋体" w:eastAsia="宋体" w:hAnsi="宋体" w:cs="宋体"/>
                <w:b/>
                <w:bCs/>
                <w:kern w:val="0"/>
                <w:sz w:val="22"/>
              </w:rPr>
            </w:pPr>
            <w:r>
              <w:rPr>
                <w:rFonts w:ascii="宋体" w:eastAsia="宋体" w:hAnsi="宋体" w:cs="宋体" w:hint="eastAsia"/>
                <w:b/>
                <w:bCs/>
                <w:kern w:val="0"/>
                <w:sz w:val="22"/>
              </w:rPr>
              <w:t>项</w:t>
            </w:r>
            <w:r>
              <w:rPr>
                <w:rFonts w:ascii="宋体" w:eastAsia="宋体" w:hAnsi="宋体" w:cs="宋体" w:hint="eastAsia"/>
                <w:b/>
                <w:bCs/>
                <w:kern w:val="0"/>
                <w:sz w:val="22"/>
              </w:rPr>
              <w:t xml:space="preserve">   </w:t>
            </w:r>
            <w:r>
              <w:rPr>
                <w:rFonts w:ascii="宋体" w:eastAsia="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7E2F4B" w:rsidRDefault="00C5720C">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7E2F4B" w:rsidRDefault="00C5720C">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7E2F4B">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7E2F4B" w:rsidRDefault="00C5720C">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7E2F4B" w:rsidRDefault="00C5720C">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7E2F4B" w:rsidRDefault="00C5720C">
            <w:pPr>
              <w:widowControl/>
              <w:jc w:val="center"/>
              <w:rPr>
                <w:rFonts w:ascii="宋体" w:eastAsia="宋体" w:hAnsi="宋体" w:cs="宋体"/>
                <w:kern w:val="0"/>
                <w:sz w:val="22"/>
              </w:rPr>
            </w:pPr>
            <w:r>
              <w:rPr>
                <w:rFonts w:ascii="仿宋_GB2312" w:eastAsia="仿宋_GB2312" w:hAnsi="黑体" w:cs="Times New Roman" w:hint="eastAsia"/>
                <w:sz w:val="32"/>
                <w:szCs w:val="32"/>
              </w:rPr>
              <w:t>109.52</w:t>
            </w:r>
          </w:p>
        </w:tc>
      </w:tr>
      <w:tr w:rsidR="007E2F4B">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7E2F4B" w:rsidRDefault="00C5720C">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、房屋（平方米）</w:t>
            </w:r>
          </w:p>
        </w:tc>
        <w:tc>
          <w:tcPr>
            <w:tcW w:w="3155" w:type="dxa"/>
            <w:tcBorders>
              <w:top w:val="nil"/>
              <w:left w:val="nil"/>
              <w:bottom w:val="single" w:sz="4" w:space="0" w:color="auto"/>
              <w:right w:val="single" w:sz="4" w:space="0" w:color="auto"/>
            </w:tcBorders>
            <w:shd w:val="clear" w:color="auto" w:fill="auto"/>
            <w:vAlign w:val="center"/>
          </w:tcPr>
          <w:p w:rsidR="007E2F4B" w:rsidRDefault="007E2F4B">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7E2F4B" w:rsidRDefault="007E2F4B">
            <w:pPr>
              <w:widowControl/>
              <w:jc w:val="center"/>
              <w:rPr>
                <w:rFonts w:ascii="宋体" w:eastAsia="宋体" w:hAnsi="宋体" w:cs="宋体"/>
                <w:kern w:val="0"/>
                <w:sz w:val="22"/>
              </w:rPr>
            </w:pPr>
          </w:p>
        </w:tc>
      </w:tr>
      <w:tr w:rsidR="007E2F4B">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7E2F4B" w:rsidRDefault="00C5720C">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vAlign w:val="center"/>
          </w:tcPr>
          <w:p w:rsidR="007E2F4B" w:rsidRDefault="007E2F4B">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7E2F4B" w:rsidRDefault="007E2F4B">
            <w:pPr>
              <w:widowControl/>
              <w:jc w:val="center"/>
              <w:rPr>
                <w:rFonts w:ascii="宋体" w:eastAsia="宋体" w:hAnsi="宋体" w:cs="宋体"/>
                <w:kern w:val="0"/>
                <w:sz w:val="22"/>
              </w:rPr>
            </w:pPr>
          </w:p>
        </w:tc>
      </w:tr>
      <w:tr w:rsidR="007E2F4B">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7E2F4B" w:rsidRDefault="00C5720C">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hint="eastAsia"/>
                <w:kern w:val="0"/>
                <w:sz w:val="22"/>
              </w:rPr>
              <w:t>、车辆（台、辆）</w:t>
            </w:r>
          </w:p>
        </w:tc>
        <w:tc>
          <w:tcPr>
            <w:tcW w:w="3155" w:type="dxa"/>
            <w:tcBorders>
              <w:top w:val="nil"/>
              <w:left w:val="nil"/>
              <w:bottom w:val="single" w:sz="4" w:space="0" w:color="auto"/>
              <w:right w:val="single" w:sz="4" w:space="0" w:color="auto"/>
            </w:tcBorders>
            <w:shd w:val="clear" w:color="auto" w:fill="auto"/>
            <w:vAlign w:val="center"/>
          </w:tcPr>
          <w:p w:rsidR="007E2F4B" w:rsidRDefault="00AE59B0">
            <w:pPr>
              <w:widowControl/>
              <w:jc w:val="center"/>
              <w:rPr>
                <w:rFonts w:ascii="宋体" w:eastAsia="宋体" w:hAnsi="宋体" w:cs="宋体"/>
                <w:kern w:val="0"/>
                <w:sz w:val="22"/>
              </w:rPr>
            </w:pPr>
            <w:r>
              <w:rPr>
                <w:rFonts w:ascii="宋体" w:eastAsia="宋体" w:hAnsi="宋体" w:cs="宋体" w:hint="eastAsia"/>
                <w:kern w:val="0"/>
                <w:sz w:val="22"/>
              </w:rPr>
              <w:t>2</w:t>
            </w:r>
            <w:bookmarkStart w:id="3" w:name="_GoBack"/>
            <w:bookmarkEnd w:id="3"/>
          </w:p>
        </w:tc>
        <w:tc>
          <w:tcPr>
            <w:tcW w:w="5103" w:type="dxa"/>
            <w:tcBorders>
              <w:top w:val="nil"/>
              <w:left w:val="nil"/>
              <w:bottom w:val="single" w:sz="4" w:space="0" w:color="auto"/>
              <w:right w:val="single" w:sz="4" w:space="0" w:color="auto"/>
            </w:tcBorders>
            <w:shd w:val="clear" w:color="auto" w:fill="auto"/>
            <w:vAlign w:val="center"/>
          </w:tcPr>
          <w:p w:rsidR="007E2F4B" w:rsidRDefault="00C5720C">
            <w:pPr>
              <w:widowControl/>
              <w:jc w:val="center"/>
              <w:rPr>
                <w:rFonts w:ascii="宋体" w:eastAsia="宋体" w:hAnsi="宋体" w:cs="宋体"/>
                <w:kern w:val="0"/>
                <w:sz w:val="22"/>
              </w:rPr>
            </w:pPr>
            <w:r>
              <w:rPr>
                <w:rFonts w:ascii="宋体" w:eastAsia="宋体" w:hAnsi="宋体" w:cs="宋体" w:hint="eastAsia"/>
                <w:kern w:val="0"/>
                <w:sz w:val="22"/>
              </w:rPr>
              <w:t>31.97</w:t>
            </w:r>
          </w:p>
        </w:tc>
      </w:tr>
      <w:tr w:rsidR="007E2F4B">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7E2F4B" w:rsidRDefault="00C5720C">
            <w:pPr>
              <w:widowControl/>
              <w:jc w:val="left"/>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hint="eastAsia"/>
                <w:kern w:val="0"/>
                <w:sz w:val="22"/>
              </w:rPr>
              <w:t>、单价在</w:t>
            </w:r>
            <w:r>
              <w:rPr>
                <w:rFonts w:ascii="宋体" w:eastAsia="宋体" w:hAnsi="宋体" w:cs="宋体" w:hint="eastAsia"/>
                <w:kern w:val="0"/>
                <w:sz w:val="22"/>
              </w:rPr>
              <w:t>20</w:t>
            </w:r>
            <w:r>
              <w:rPr>
                <w:rFonts w:ascii="宋体" w:eastAsia="宋体" w:hAnsi="宋体" w:cs="宋体" w:hint="eastAsia"/>
                <w:kern w:val="0"/>
                <w:sz w:val="22"/>
              </w:rPr>
              <w:t>万元以上的设备</w:t>
            </w:r>
          </w:p>
        </w:tc>
        <w:tc>
          <w:tcPr>
            <w:tcW w:w="3155" w:type="dxa"/>
            <w:tcBorders>
              <w:top w:val="nil"/>
              <w:left w:val="nil"/>
              <w:bottom w:val="single" w:sz="4" w:space="0" w:color="auto"/>
              <w:right w:val="single" w:sz="4" w:space="0" w:color="auto"/>
            </w:tcBorders>
            <w:shd w:val="clear" w:color="auto" w:fill="auto"/>
            <w:vAlign w:val="center"/>
          </w:tcPr>
          <w:p w:rsidR="007E2F4B" w:rsidRDefault="007E2F4B">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7E2F4B" w:rsidRDefault="007E2F4B">
            <w:pPr>
              <w:widowControl/>
              <w:jc w:val="center"/>
              <w:rPr>
                <w:rFonts w:ascii="宋体" w:eastAsia="宋体" w:hAnsi="宋体" w:cs="宋体"/>
                <w:kern w:val="0"/>
                <w:sz w:val="22"/>
              </w:rPr>
            </w:pPr>
          </w:p>
        </w:tc>
      </w:tr>
      <w:tr w:rsidR="007E2F4B">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7E2F4B" w:rsidRDefault="00C5720C">
            <w:pPr>
              <w:widowControl/>
              <w:jc w:val="left"/>
              <w:rPr>
                <w:rFonts w:ascii="宋体" w:eastAsia="宋体" w:hAnsi="宋体" w:cs="宋体"/>
                <w:kern w:val="0"/>
                <w:sz w:val="22"/>
              </w:rPr>
            </w:pPr>
            <w:r>
              <w:rPr>
                <w:rFonts w:ascii="宋体" w:eastAsia="宋体" w:hAnsi="宋体" w:cs="宋体" w:hint="eastAsia"/>
                <w:kern w:val="0"/>
                <w:sz w:val="22"/>
              </w:rPr>
              <w:t>4</w:t>
            </w:r>
            <w:r>
              <w:rPr>
                <w:rFonts w:ascii="宋体" w:eastAsia="宋体" w:hAnsi="宋体" w:cs="宋体" w:hint="eastAsia"/>
                <w:kern w:val="0"/>
                <w:sz w:val="22"/>
              </w:rPr>
              <w:t>、其他固定资产</w:t>
            </w:r>
          </w:p>
        </w:tc>
        <w:tc>
          <w:tcPr>
            <w:tcW w:w="3155" w:type="dxa"/>
            <w:tcBorders>
              <w:top w:val="nil"/>
              <w:left w:val="nil"/>
              <w:bottom w:val="single" w:sz="4" w:space="0" w:color="auto"/>
              <w:right w:val="single" w:sz="4" w:space="0" w:color="auto"/>
            </w:tcBorders>
            <w:shd w:val="clear" w:color="auto" w:fill="auto"/>
            <w:vAlign w:val="center"/>
          </w:tcPr>
          <w:p w:rsidR="007E2F4B" w:rsidRDefault="007E2F4B">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7E2F4B" w:rsidRDefault="00C5720C">
            <w:pPr>
              <w:widowControl/>
              <w:jc w:val="center"/>
              <w:rPr>
                <w:rFonts w:ascii="宋体" w:eastAsia="宋体" w:hAnsi="宋体" w:cs="宋体"/>
                <w:kern w:val="0"/>
                <w:sz w:val="22"/>
              </w:rPr>
            </w:pPr>
            <w:r>
              <w:rPr>
                <w:rFonts w:ascii="宋体" w:eastAsia="宋体" w:hAnsi="宋体" w:cs="宋体" w:hint="eastAsia"/>
                <w:kern w:val="0"/>
                <w:sz w:val="22"/>
              </w:rPr>
              <w:t>77.55</w:t>
            </w:r>
          </w:p>
        </w:tc>
      </w:tr>
    </w:tbl>
    <w:p w:rsidR="007E2F4B" w:rsidRDefault="007E2F4B">
      <w:pPr>
        <w:rPr>
          <w:rFonts w:ascii="仿宋_GB2312" w:eastAsia="仿宋_GB2312" w:hAnsi="黑体" w:cs="Times New Roman"/>
          <w:color w:val="FF0000"/>
          <w:sz w:val="32"/>
          <w:szCs w:val="32"/>
        </w:rPr>
      </w:pPr>
    </w:p>
    <w:p w:rsidR="007E2F4B" w:rsidRDefault="00C5720C">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7E2F4B" w:rsidRDefault="00C5720C">
      <w:pPr>
        <w:autoSpaceDE w:val="0"/>
        <w:autoSpaceDN w:val="0"/>
        <w:adjustRightInd w:val="0"/>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1</w:t>
      </w:r>
      <w:r>
        <w:rPr>
          <w:rFonts w:ascii="仿宋" w:eastAsia="仿宋" w:hAnsi="仿宋" w:cs="仿宋" w:hint="eastAsia"/>
          <w:sz w:val="32"/>
          <w:szCs w:val="32"/>
          <w:lang w:val="zh-CN"/>
        </w:rPr>
        <w:t>、一般公共预算拨款收入：指县级财政当年拨付的资金。</w:t>
      </w:r>
    </w:p>
    <w:p w:rsidR="007E2F4B" w:rsidRDefault="00C5720C">
      <w:pPr>
        <w:autoSpaceDE w:val="0"/>
        <w:autoSpaceDN w:val="0"/>
        <w:adjustRightInd w:val="0"/>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2</w:t>
      </w:r>
      <w:r>
        <w:rPr>
          <w:rFonts w:ascii="仿宋" w:eastAsia="仿宋" w:hAnsi="仿宋" w:cs="仿宋" w:hint="eastAsia"/>
          <w:sz w:val="32"/>
          <w:szCs w:val="32"/>
          <w:lang w:val="zh-CN"/>
        </w:rPr>
        <w:t>、事业收入：指事业单位开展专业业务活动及辅助活动所取得的收入。</w:t>
      </w:r>
    </w:p>
    <w:p w:rsidR="007E2F4B" w:rsidRDefault="00C5720C">
      <w:pPr>
        <w:autoSpaceDE w:val="0"/>
        <w:autoSpaceDN w:val="0"/>
        <w:adjustRightInd w:val="0"/>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3</w:t>
      </w:r>
      <w:r>
        <w:rPr>
          <w:rFonts w:ascii="仿宋" w:eastAsia="仿宋" w:hAnsi="仿宋" w:cs="仿宋" w:hint="eastAsia"/>
          <w:sz w:val="32"/>
          <w:szCs w:val="32"/>
          <w:lang w:val="zh-CN"/>
        </w:rPr>
        <w:t>、其他收入：指除上述“财政拨款收入”、“事业收入”等以外的收入。主要是按规定动用的</w:t>
      </w:r>
      <w:r>
        <w:rPr>
          <w:rFonts w:ascii="仿宋" w:eastAsia="仿宋" w:hAnsi="仿宋" w:cs="仿宋" w:hint="eastAsia"/>
          <w:sz w:val="32"/>
          <w:szCs w:val="32"/>
          <w:lang w:val="zh-CN"/>
        </w:rPr>
        <w:lastRenderedPageBreak/>
        <w:t>租房收入、存款利息收入等。</w:t>
      </w:r>
    </w:p>
    <w:p w:rsidR="007E2F4B" w:rsidRDefault="00C5720C">
      <w:pPr>
        <w:autoSpaceDE w:val="0"/>
        <w:autoSpaceDN w:val="0"/>
        <w:adjustRightInd w:val="0"/>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4</w:t>
      </w:r>
      <w:r>
        <w:rPr>
          <w:rFonts w:ascii="仿宋" w:eastAsia="仿宋" w:hAnsi="仿宋" w:cs="仿宋" w:hint="eastAsia"/>
          <w:sz w:val="32"/>
          <w:szCs w:val="32"/>
          <w:lang w:val="zh-CN"/>
        </w:rPr>
        <w:t>、基本支出：指为保障机构正常运转、完成日常工作任务而发生的人员支出和公用支出。</w:t>
      </w:r>
    </w:p>
    <w:p w:rsidR="007E2F4B" w:rsidRDefault="00C5720C">
      <w:pPr>
        <w:autoSpaceDE w:val="0"/>
        <w:autoSpaceDN w:val="0"/>
        <w:adjustRightInd w:val="0"/>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5</w:t>
      </w:r>
      <w:r>
        <w:rPr>
          <w:rFonts w:ascii="仿宋" w:eastAsia="仿宋" w:hAnsi="仿宋" w:cs="仿宋" w:hint="eastAsia"/>
          <w:sz w:val="32"/>
          <w:szCs w:val="32"/>
          <w:lang w:val="zh-CN"/>
        </w:rPr>
        <w:t>、项目支出：指在基本支出之外为完成特定行政任务和事业发展目标所发生的支出。</w:t>
      </w:r>
    </w:p>
    <w:p w:rsidR="007E2F4B" w:rsidRDefault="00C5720C">
      <w:pPr>
        <w:autoSpaceDE w:val="0"/>
        <w:autoSpaceDN w:val="0"/>
        <w:adjustRightInd w:val="0"/>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6</w:t>
      </w:r>
      <w:r>
        <w:rPr>
          <w:rFonts w:ascii="仿宋" w:eastAsia="仿宋" w:hAnsi="仿宋" w:cs="仿宋" w:hint="eastAsia"/>
          <w:sz w:val="32"/>
          <w:szCs w:val="32"/>
          <w:lang w:val="zh-CN"/>
        </w:rPr>
        <w:t>、上缴上级支出：指下级单位上缴上级的支出。</w:t>
      </w:r>
    </w:p>
    <w:p w:rsidR="007E2F4B" w:rsidRDefault="00C5720C">
      <w:pPr>
        <w:autoSpaceDE w:val="0"/>
        <w:autoSpaceDN w:val="0"/>
        <w:adjustRightInd w:val="0"/>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7</w:t>
      </w:r>
      <w:r>
        <w:rPr>
          <w:rFonts w:ascii="仿宋" w:eastAsia="仿宋" w:hAnsi="仿宋" w:cs="仿宋" w:hint="eastAsia"/>
          <w:sz w:val="32"/>
          <w:szCs w:val="32"/>
          <w:lang w:val="zh-CN"/>
        </w:rPr>
        <w:t>、“三公”经费：纳入县级财政预算管理的“三公”经费，是指县级部门用财政拨款安排的因公出国（境）费、公务用车购置及运行费和公务接待费。其中，因公出国（境）</w:t>
      </w:r>
      <w:proofErr w:type="gramStart"/>
      <w:r>
        <w:rPr>
          <w:rFonts w:ascii="仿宋" w:eastAsia="仿宋" w:hAnsi="仿宋" w:cs="仿宋" w:hint="eastAsia"/>
          <w:sz w:val="32"/>
          <w:szCs w:val="32"/>
          <w:lang w:val="zh-CN"/>
        </w:rPr>
        <w:t>费反映</w:t>
      </w:r>
      <w:proofErr w:type="gramEnd"/>
      <w:r>
        <w:rPr>
          <w:rFonts w:ascii="仿宋" w:eastAsia="仿宋" w:hAnsi="仿宋" w:cs="仿宋" w:hint="eastAsia"/>
          <w:sz w:val="32"/>
          <w:szCs w:val="32"/>
          <w:lang w:val="zh-CN"/>
        </w:rPr>
        <w:t>单位公务出国（境）的住宿费、旅费、</w:t>
      </w:r>
      <w:r>
        <w:rPr>
          <w:rFonts w:ascii="仿宋" w:eastAsia="仿宋" w:hAnsi="仿宋" w:cs="仿宋" w:hint="eastAsia"/>
          <w:sz w:val="32"/>
          <w:szCs w:val="32"/>
          <w:lang w:val="zh-CN"/>
        </w:rPr>
        <w:t>伙食补助费、杂费、培训费等支出；公务用车购置及运行</w:t>
      </w:r>
      <w:proofErr w:type="gramStart"/>
      <w:r>
        <w:rPr>
          <w:rFonts w:ascii="仿宋" w:eastAsia="仿宋" w:hAnsi="仿宋" w:cs="仿宋" w:hint="eastAsia"/>
          <w:sz w:val="32"/>
          <w:szCs w:val="32"/>
          <w:lang w:val="zh-CN"/>
        </w:rPr>
        <w:t>费反映</w:t>
      </w:r>
      <w:proofErr w:type="gramEnd"/>
      <w:r>
        <w:rPr>
          <w:rFonts w:ascii="仿宋" w:eastAsia="仿宋" w:hAnsi="仿宋" w:cs="仿宋" w:hint="eastAsia"/>
          <w:sz w:val="32"/>
          <w:szCs w:val="32"/>
          <w:lang w:val="zh-CN"/>
        </w:rPr>
        <w:t>单位公务用车购置费及租用费、燃料费、维修费、过路过桥费、保险费、安全奖励费用等支出；公务接待</w:t>
      </w:r>
      <w:proofErr w:type="gramStart"/>
      <w:r>
        <w:rPr>
          <w:rFonts w:ascii="仿宋" w:eastAsia="仿宋" w:hAnsi="仿宋" w:cs="仿宋" w:hint="eastAsia"/>
          <w:sz w:val="32"/>
          <w:szCs w:val="32"/>
          <w:lang w:val="zh-CN"/>
        </w:rPr>
        <w:t>费反映</w:t>
      </w:r>
      <w:proofErr w:type="gramEnd"/>
      <w:r>
        <w:rPr>
          <w:rFonts w:ascii="仿宋" w:eastAsia="仿宋" w:hAnsi="仿宋" w:cs="仿宋" w:hint="eastAsia"/>
          <w:sz w:val="32"/>
          <w:szCs w:val="32"/>
          <w:lang w:val="zh-CN"/>
        </w:rPr>
        <w:t>单位按规定开支的各类公务接待（含外宾接待）支出。</w:t>
      </w:r>
    </w:p>
    <w:p w:rsidR="007E2F4B" w:rsidRDefault="00C5720C">
      <w:pPr>
        <w:autoSpaceDE w:val="0"/>
        <w:autoSpaceDN w:val="0"/>
        <w:adjustRightInd w:val="0"/>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8</w:t>
      </w:r>
      <w:r>
        <w:rPr>
          <w:rFonts w:ascii="仿宋" w:eastAsia="仿宋" w:hAnsi="仿宋" w:cs="仿宋" w:hint="eastAsia"/>
          <w:sz w:val="32"/>
          <w:szCs w:val="32"/>
          <w:lang w:val="zh-CN"/>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E2F4B" w:rsidRDefault="00C5720C">
      <w:pPr>
        <w:widowControl/>
        <w:ind w:firstLineChars="200" w:firstLine="640"/>
        <w:jc w:val="left"/>
        <w:rPr>
          <w:rFonts w:ascii="黑体" w:eastAsia="黑体" w:hAnsi="黑体" w:cs="黑体"/>
          <w:bCs/>
          <w:sz w:val="32"/>
          <w:szCs w:val="32"/>
        </w:rPr>
      </w:pPr>
      <w:r>
        <w:rPr>
          <w:rFonts w:ascii="黑体" w:eastAsia="黑体" w:hAnsi="黑体" w:cs="黑体" w:hint="eastAsia"/>
          <w:bCs/>
          <w:sz w:val="32"/>
          <w:szCs w:val="32"/>
        </w:rPr>
        <w:lastRenderedPageBreak/>
        <w:t>九、</w:t>
      </w:r>
      <w:r>
        <w:rPr>
          <w:rFonts w:ascii="黑体" w:eastAsia="黑体" w:hAnsi="黑体" w:cs="黑体" w:hint="eastAsia"/>
          <w:bCs/>
          <w:sz w:val="32"/>
          <w:szCs w:val="32"/>
        </w:rPr>
        <w:t>其它需要说明的事项</w:t>
      </w:r>
    </w:p>
    <w:p w:rsidR="007E2F4B" w:rsidRDefault="00C5720C">
      <w:pPr>
        <w:widowControl/>
        <w:ind w:firstLineChars="200" w:firstLine="640"/>
        <w:jc w:val="left"/>
        <w:rPr>
          <w:rFonts w:ascii="仿宋" w:eastAsia="仿宋" w:hAnsi="仿宋" w:cs="仿宋"/>
          <w:bCs/>
          <w:sz w:val="32"/>
          <w:szCs w:val="32"/>
        </w:rPr>
      </w:pPr>
      <w:r>
        <w:rPr>
          <w:rFonts w:ascii="仿宋" w:eastAsia="仿宋" w:hAnsi="仿宋" w:cs="仿宋" w:hint="eastAsia"/>
          <w:bCs/>
          <w:sz w:val="32"/>
          <w:szCs w:val="32"/>
        </w:rPr>
        <w:t>我局无其他需</w:t>
      </w:r>
      <w:r>
        <w:rPr>
          <w:rFonts w:ascii="仿宋" w:eastAsia="仿宋" w:hAnsi="仿宋" w:cs="仿宋" w:hint="eastAsia"/>
          <w:bCs/>
          <w:sz w:val="32"/>
          <w:szCs w:val="32"/>
        </w:rPr>
        <w:t>要说明的事项。</w:t>
      </w:r>
    </w:p>
    <w:sectPr w:rsidR="007E2F4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20C" w:rsidRDefault="00C5720C">
      <w:r>
        <w:separator/>
      </w:r>
    </w:p>
  </w:endnote>
  <w:endnote w:type="continuationSeparator" w:id="0">
    <w:p w:rsidR="00C5720C" w:rsidRDefault="00C5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仿宋_GB2312">
    <w:altName w:val="微软雅黑"/>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4B" w:rsidRDefault="00C5720C">
    <w:pPr>
      <w:pStyle w:val="a3"/>
      <w:jc w:val="center"/>
    </w:pPr>
    <w:r>
      <w:fldChar w:fldCharType="begin"/>
    </w:r>
    <w:r>
      <w:instrText xml:space="preserve"> PAGE   \* MERGEFORMAT </w:instrText>
    </w:r>
    <w:r>
      <w:fldChar w:fldCharType="separate"/>
    </w:r>
    <w:r>
      <w:rPr>
        <w:lang w:val="zh-CN"/>
      </w:rPr>
      <w:t>16</w:t>
    </w:r>
    <w:r>
      <w:fldChar w:fldCharType="end"/>
    </w:r>
  </w:p>
  <w:p w:rsidR="007E2F4B" w:rsidRDefault="007E2F4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20C" w:rsidRDefault="00C5720C">
      <w:r>
        <w:separator/>
      </w:r>
    </w:p>
  </w:footnote>
  <w:footnote w:type="continuationSeparator" w:id="0">
    <w:p w:rsidR="00C5720C" w:rsidRDefault="00C5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F66032"/>
    <w:rsid w:val="00037AF6"/>
    <w:rsid w:val="00045A61"/>
    <w:rsid w:val="00075D5F"/>
    <w:rsid w:val="000C3A19"/>
    <w:rsid w:val="001245BB"/>
    <w:rsid w:val="0018479D"/>
    <w:rsid w:val="00241FD4"/>
    <w:rsid w:val="00251B12"/>
    <w:rsid w:val="002645FB"/>
    <w:rsid w:val="00296113"/>
    <w:rsid w:val="002F3E58"/>
    <w:rsid w:val="0030542C"/>
    <w:rsid w:val="00311B7A"/>
    <w:rsid w:val="003E1A7F"/>
    <w:rsid w:val="00451871"/>
    <w:rsid w:val="00472923"/>
    <w:rsid w:val="004E3066"/>
    <w:rsid w:val="004E74CD"/>
    <w:rsid w:val="00573562"/>
    <w:rsid w:val="00614A29"/>
    <w:rsid w:val="0075393C"/>
    <w:rsid w:val="00776C08"/>
    <w:rsid w:val="007B4EE0"/>
    <w:rsid w:val="007E1DA8"/>
    <w:rsid w:val="007E2F4B"/>
    <w:rsid w:val="007F6C26"/>
    <w:rsid w:val="008334AE"/>
    <w:rsid w:val="00836FED"/>
    <w:rsid w:val="00845CD2"/>
    <w:rsid w:val="008502D8"/>
    <w:rsid w:val="00852B0D"/>
    <w:rsid w:val="00881692"/>
    <w:rsid w:val="008B3CC5"/>
    <w:rsid w:val="008C2BAF"/>
    <w:rsid w:val="008E4261"/>
    <w:rsid w:val="008F4662"/>
    <w:rsid w:val="00905D08"/>
    <w:rsid w:val="00925753"/>
    <w:rsid w:val="00966C5C"/>
    <w:rsid w:val="00973104"/>
    <w:rsid w:val="00A72D2E"/>
    <w:rsid w:val="00A911E7"/>
    <w:rsid w:val="00A939D9"/>
    <w:rsid w:val="00AE59B0"/>
    <w:rsid w:val="00B20712"/>
    <w:rsid w:val="00B43238"/>
    <w:rsid w:val="00B75216"/>
    <w:rsid w:val="00B91D52"/>
    <w:rsid w:val="00BA1ACD"/>
    <w:rsid w:val="00C5720C"/>
    <w:rsid w:val="00CA7176"/>
    <w:rsid w:val="00CD2773"/>
    <w:rsid w:val="00CE143B"/>
    <w:rsid w:val="00DA1198"/>
    <w:rsid w:val="00E167C7"/>
    <w:rsid w:val="00EC47F6"/>
    <w:rsid w:val="00EE1B43"/>
    <w:rsid w:val="00F153EF"/>
    <w:rsid w:val="00F66032"/>
    <w:rsid w:val="00F958C2"/>
    <w:rsid w:val="04C11BEB"/>
    <w:rsid w:val="0A495D03"/>
    <w:rsid w:val="0C933F08"/>
    <w:rsid w:val="0E5C6A0D"/>
    <w:rsid w:val="10326A73"/>
    <w:rsid w:val="106D2695"/>
    <w:rsid w:val="114562D9"/>
    <w:rsid w:val="12411317"/>
    <w:rsid w:val="130932DE"/>
    <w:rsid w:val="15477339"/>
    <w:rsid w:val="1FA837D2"/>
    <w:rsid w:val="24B906F6"/>
    <w:rsid w:val="25533D1E"/>
    <w:rsid w:val="279173E4"/>
    <w:rsid w:val="29EE662A"/>
    <w:rsid w:val="2CFB0F8C"/>
    <w:rsid w:val="34CB2AFC"/>
    <w:rsid w:val="373E17DB"/>
    <w:rsid w:val="3F5E7519"/>
    <w:rsid w:val="42692EF9"/>
    <w:rsid w:val="43E91D49"/>
    <w:rsid w:val="47D53021"/>
    <w:rsid w:val="4B842A45"/>
    <w:rsid w:val="4B8E41AF"/>
    <w:rsid w:val="4D182E5B"/>
    <w:rsid w:val="5170075B"/>
    <w:rsid w:val="53361707"/>
    <w:rsid w:val="53E513AB"/>
    <w:rsid w:val="54D4674F"/>
    <w:rsid w:val="55CB1081"/>
    <w:rsid w:val="55EC65AD"/>
    <w:rsid w:val="571D3B26"/>
    <w:rsid w:val="598F6A22"/>
    <w:rsid w:val="5C7F6316"/>
    <w:rsid w:val="5F6C3EDE"/>
    <w:rsid w:val="61EB775B"/>
    <w:rsid w:val="64005E63"/>
    <w:rsid w:val="6C82464A"/>
    <w:rsid w:val="6C9A3A1F"/>
    <w:rsid w:val="6D642264"/>
    <w:rsid w:val="6F9E6207"/>
    <w:rsid w:val="712A3A4C"/>
    <w:rsid w:val="712B2C74"/>
    <w:rsid w:val="743A661C"/>
    <w:rsid w:val="79074B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ABFD"/>
  <w15:docId w15:val="{4E05B9DE-9AF5-4A6B-980B-74BE0CA9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qFormat/>
    <w:rPr>
      <w:rFonts w:ascii="Times New Roman" w:eastAsia="宋体" w:hAnsi="Times New Roman" w:cs="Times New Roman"/>
      <w:szCs w:val="24"/>
    </w:rPr>
  </w:style>
  <w:style w:type="paragraph" w:styleId="TOC2">
    <w:name w:val="toc 2"/>
    <w:basedOn w:val="a"/>
    <w:next w:val="a"/>
    <w:qFormat/>
    <w:pPr>
      <w:ind w:leftChars="200" w:left="420"/>
    </w:pPr>
    <w:rPr>
      <w:rFonts w:ascii="Times New Roman" w:eastAsia="宋体" w:hAnsi="Times New Roman" w:cs="Times New Roman"/>
      <w:szCs w:val="24"/>
    </w:rPr>
  </w:style>
  <w:style w:type="character" w:styleId="a7">
    <w:name w:val="Hyperlink"/>
    <w:basedOn w:val="a0"/>
    <w:uiPriority w:val="99"/>
    <w:unhideWhenUsed/>
    <w:qFormat/>
    <w:rPr>
      <w:color w:val="0000FF"/>
      <w:u w:val="single"/>
    </w:rPr>
  </w:style>
  <w:style w:type="character" w:customStyle="1" w:styleId="a6">
    <w:name w:val="页眉 字符"/>
    <w:basedOn w:val="a0"/>
    <w:link w:val="a5"/>
    <w:qFormat/>
    <w:rPr>
      <w:rFonts w:ascii="Times New Roman" w:eastAsia="宋体" w:hAnsi="Times New Roman" w:cs="Times New Roman"/>
      <w:sz w:val="18"/>
      <w:szCs w:val="18"/>
    </w:rPr>
  </w:style>
  <w:style w:type="character" w:customStyle="1" w:styleId="a4">
    <w:name w:val="页脚 字符"/>
    <w:basedOn w:val="a0"/>
    <w:link w:val="a3"/>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0B7BE6-F744-4B6E-BD0C-3EBE24B0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海 兴荣</cp:lastModifiedBy>
  <cp:revision>37</cp:revision>
  <cp:lastPrinted>2017-06-26T07:05:00Z</cp:lastPrinted>
  <dcterms:created xsi:type="dcterms:W3CDTF">2017-01-13T03:22:00Z</dcterms:created>
  <dcterms:modified xsi:type="dcterms:W3CDTF">2019-02-01T07:02:00Z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